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27C2" w14:textId="50487503" w:rsidR="00737BAC" w:rsidRPr="00C950DF" w:rsidRDefault="00C950DF" w:rsidP="00C950DF">
      <w:pPr>
        <w:spacing w:before="240" w:line="360" w:lineRule="auto"/>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6B5DED34" w14:textId="296B4C7B" w:rsidR="006C3706" w:rsidRPr="00C950DF" w:rsidRDefault="00737BAC" w:rsidP="00C950DF">
      <w:pPr>
        <w:pStyle w:val="Default"/>
        <w:spacing w:line="276" w:lineRule="auto"/>
        <w:jc w:val="right"/>
        <w:rPr>
          <w:rFonts w:ascii="Times New Roman" w:hAnsi="Times New Roman" w:cs="Times New Roman"/>
          <w:b/>
          <w:bCs/>
          <w:color w:val="auto"/>
          <w:sz w:val="32"/>
          <w:szCs w:val="32"/>
        </w:rPr>
      </w:pPr>
      <w:r w:rsidRPr="00C950DF">
        <w:rPr>
          <w:rFonts w:ascii="Times New Roman" w:hAnsi="Times New Roman" w:cs="Times New Roman"/>
          <w:b/>
          <w:bCs/>
          <w:color w:val="auto"/>
          <w:sz w:val="32"/>
          <w:szCs w:val="32"/>
        </w:rPr>
        <w:t>I</w:t>
      </w:r>
      <w:r w:rsidR="006B6829" w:rsidRPr="00C950DF">
        <w:rPr>
          <w:rFonts w:ascii="Times New Roman" w:hAnsi="Times New Roman" w:cs="Times New Roman"/>
          <w:b/>
          <w:bCs/>
          <w:color w:val="auto"/>
          <w:sz w:val="32"/>
          <w:szCs w:val="32"/>
        </w:rPr>
        <w:t>nstalación fotovoltaica en el inmueble San José Act</w:t>
      </w:r>
      <w:r w:rsidR="00DD7601" w:rsidRPr="00C950DF">
        <w:rPr>
          <w:rFonts w:ascii="Times New Roman" w:hAnsi="Times New Roman" w:cs="Times New Roman"/>
          <w:b/>
          <w:bCs/>
          <w:color w:val="auto"/>
          <w:sz w:val="32"/>
          <w:szCs w:val="32"/>
        </w:rPr>
        <w:t>opan</w:t>
      </w:r>
    </w:p>
    <w:p w14:paraId="526B04D7" w14:textId="77777777" w:rsidR="00C950DF" w:rsidRDefault="00C950DF" w:rsidP="00C950DF">
      <w:pPr>
        <w:pStyle w:val="Default"/>
        <w:spacing w:line="276" w:lineRule="auto"/>
        <w:jc w:val="right"/>
        <w:rPr>
          <w:rFonts w:ascii="Times New Roman" w:hAnsi="Times New Roman" w:cs="Times New Roman"/>
          <w:b/>
          <w:bCs/>
          <w:color w:val="auto"/>
          <w:sz w:val="28"/>
          <w:szCs w:val="28"/>
        </w:rPr>
      </w:pPr>
    </w:p>
    <w:p w14:paraId="3160509C" w14:textId="63DA0032" w:rsidR="00C950DF" w:rsidRDefault="00C950DF" w:rsidP="00C950DF">
      <w:pPr>
        <w:pStyle w:val="Default"/>
        <w:spacing w:line="276" w:lineRule="auto"/>
        <w:jc w:val="right"/>
        <w:rPr>
          <w:rFonts w:ascii="Times New Roman" w:hAnsi="Times New Roman" w:cs="Times New Roman"/>
          <w:b/>
          <w:bCs/>
          <w:i/>
          <w:iCs/>
          <w:color w:val="auto"/>
          <w:sz w:val="28"/>
          <w:szCs w:val="28"/>
        </w:rPr>
      </w:pPr>
      <w:proofErr w:type="spellStart"/>
      <w:r w:rsidRPr="00C950DF">
        <w:rPr>
          <w:rFonts w:ascii="Times New Roman" w:hAnsi="Times New Roman" w:cs="Times New Roman"/>
          <w:b/>
          <w:bCs/>
          <w:i/>
          <w:iCs/>
          <w:color w:val="auto"/>
          <w:sz w:val="28"/>
          <w:szCs w:val="28"/>
        </w:rPr>
        <w:t>Photovoltaic</w:t>
      </w:r>
      <w:proofErr w:type="spellEnd"/>
      <w:r w:rsidRPr="00C950DF">
        <w:rPr>
          <w:rFonts w:ascii="Times New Roman" w:hAnsi="Times New Roman" w:cs="Times New Roman"/>
          <w:b/>
          <w:bCs/>
          <w:i/>
          <w:iCs/>
          <w:color w:val="auto"/>
          <w:sz w:val="28"/>
          <w:szCs w:val="28"/>
        </w:rPr>
        <w:t xml:space="preserve"> </w:t>
      </w:r>
      <w:proofErr w:type="spellStart"/>
      <w:r w:rsidRPr="00C950DF">
        <w:rPr>
          <w:rFonts w:ascii="Times New Roman" w:hAnsi="Times New Roman" w:cs="Times New Roman"/>
          <w:b/>
          <w:bCs/>
          <w:i/>
          <w:iCs/>
          <w:color w:val="auto"/>
          <w:sz w:val="28"/>
          <w:szCs w:val="28"/>
        </w:rPr>
        <w:t>installation</w:t>
      </w:r>
      <w:proofErr w:type="spellEnd"/>
      <w:r w:rsidRPr="00C950DF">
        <w:rPr>
          <w:rFonts w:ascii="Times New Roman" w:hAnsi="Times New Roman" w:cs="Times New Roman"/>
          <w:b/>
          <w:bCs/>
          <w:i/>
          <w:iCs/>
          <w:color w:val="auto"/>
          <w:sz w:val="28"/>
          <w:szCs w:val="28"/>
        </w:rPr>
        <w:t xml:space="preserve"> in </w:t>
      </w:r>
      <w:proofErr w:type="spellStart"/>
      <w:r w:rsidRPr="00C950DF">
        <w:rPr>
          <w:rFonts w:ascii="Times New Roman" w:hAnsi="Times New Roman" w:cs="Times New Roman"/>
          <w:b/>
          <w:bCs/>
          <w:i/>
          <w:iCs/>
          <w:color w:val="auto"/>
          <w:sz w:val="28"/>
          <w:szCs w:val="28"/>
        </w:rPr>
        <w:t>the</w:t>
      </w:r>
      <w:proofErr w:type="spellEnd"/>
      <w:r w:rsidRPr="00C950DF">
        <w:rPr>
          <w:rFonts w:ascii="Times New Roman" w:hAnsi="Times New Roman" w:cs="Times New Roman"/>
          <w:b/>
          <w:bCs/>
          <w:i/>
          <w:iCs/>
          <w:color w:val="auto"/>
          <w:sz w:val="28"/>
          <w:szCs w:val="28"/>
        </w:rPr>
        <w:t xml:space="preserve"> San José Actopan </w:t>
      </w:r>
      <w:proofErr w:type="spellStart"/>
      <w:r w:rsidRPr="00C950DF">
        <w:rPr>
          <w:rFonts w:ascii="Times New Roman" w:hAnsi="Times New Roman" w:cs="Times New Roman"/>
          <w:b/>
          <w:bCs/>
          <w:i/>
          <w:iCs/>
          <w:color w:val="auto"/>
          <w:sz w:val="28"/>
          <w:szCs w:val="28"/>
        </w:rPr>
        <w:t>property</w:t>
      </w:r>
      <w:proofErr w:type="spellEnd"/>
    </w:p>
    <w:p w14:paraId="3B7ACAA8" w14:textId="77777777" w:rsidR="00C950DF" w:rsidRPr="00C950DF" w:rsidRDefault="00C950DF" w:rsidP="00C950DF">
      <w:pPr>
        <w:pStyle w:val="Default"/>
        <w:spacing w:line="276" w:lineRule="auto"/>
        <w:jc w:val="right"/>
        <w:rPr>
          <w:rFonts w:ascii="Times New Roman" w:hAnsi="Times New Roman" w:cs="Times New Roman"/>
          <w:b/>
          <w:bCs/>
          <w:i/>
          <w:iCs/>
          <w:color w:val="auto"/>
          <w:sz w:val="28"/>
          <w:szCs w:val="28"/>
        </w:rPr>
      </w:pPr>
    </w:p>
    <w:p w14:paraId="217BC42B" w14:textId="21871118" w:rsidR="006B6829" w:rsidRPr="00C950DF" w:rsidRDefault="00C950DF" w:rsidP="00C950DF">
      <w:pPr>
        <w:pStyle w:val="Default"/>
        <w:spacing w:line="276" w:lineRule="auto"/>
        <w:jc w:val="right"/>
        <w:rPr>
          <w:rFonts w:ascii="Calibri" w:hAnsi="Calibri" w:cs="Calibri"/>
          <w:b/>
          <w:bCs/>
          <w:color w:val="auto"/>
        </w:rPr>
      </w:pPr>
      <w:r w:rsidRPr="00C950DF">
        <w:rPr>
          <w:rFonts w:ascii="Calibri" w:hAnsi="Calibri" w:cs="Calibri"/>
          <w:b/>
          <w:bCs/>
          <w:color w:val="auto"/>
        </w:rPr>
        <w:t>Juan Pedro Cervantes de la Rosa</w:t>
      </w:r>
    </w:p>
    <w:p w14:paraId="4C7FB574" w14:textId="5A6103E0" w:rsidR="00C950DF" w:rsidRPr="00DD7601" w:rsidRDefault="00C950DF" w:rsidP="00C950DF">
      <w:pPr>
        <w:pStyle w:val="Default"/>
        <w:spacing w:line="276" w:lineRule="auto"/>
        <w:jc w:val="right"/>
        <w:rPr>
          <w:rFonts w:ascii="Times New Roman" w:hAnsi="Times New Roman" w:cs="Times New Roman"/>
          <w:b/>
          <w:bCs/>
          <w:color w:val="auto"/>
          <w:sz w:val="28"/>
          <w:szCs w:val="28"/>
        </w:rPr>
      </w:pPr>
      <w:r w:rsidRPr="00C950DF">
        <w:rPr>
          <w:rFonts w:ascii="Times New Roman" w:hAnsi="Times New Roman" w:cs="Times New Roman"/>
          <w:color w:val="auto"/>
        </w:rPr>
        <w:t>Universidad Tecnológica de Puebla, México</w:t>
      </w:r>
    </w:p>
    <w:p w14:paraId="0D61D8C8" w14:textId="70E4FEAE" w:rsidR="00737BAC" w:rsidRPr="00C950DF" w:rsidRDefault="00737BAC" w:rsidP="00C950DF">
      <w:pPr>
        <w:pStyle w:val="Default"/>
        <w:spacing w:line="276" w:lineRule="auto"/>
        <w:jc w:val="right"/>
        <w:rPr>
          <w:color w:val="FF0000"/>
        </w:rPr>
      </w:pPr>
      <w:r w:rsidRPr="00C950DF">
        <w:rPr>
          <w:rFonts w:ascii="Times New Roman" w:hAnsi="Times New Roman" w:cs="Times New Roman"/>
          <w:color w:val="FF0000"/>
        </w:rPr>
        <w:t>juan.cervantes@utpuebla.edu.mx</w:t>
      </w:r>
    </w:p>
    <w:p w14:paraId="2C084210" w14:textId="77777777" w:rsidR="00C950DF" w:rsidRDefault="00C950DF" w:rsidP="00C950DF">
      <w:pPr>
        <w:pStyle w:val="Default"/>
        <w:spacing w:line="276" w:lineRule="auto"/>
        <w:jc w:val="right"/>
        <w:rPr>
          <w:rStyle w:val="Hipervnculo"/>
          <w:rFonts w:ascii="Times New Roman" w:hAnsi="Times New Roman" w:cs="Times New Roman"/>
          <w:color w:val="auto"/>
        </w:rPr>
      </w:pPr>
    </w:p>
    <w:p w14:paraId="28D5A938" w14:textId="37D37010" w:rsidR="00C950DF" w:rsidRPr="00C950DF" w:rsidRDefault="00C950DF" w:rsidP="00C950DF">
      <w:pPr>
        <w:pStyle w:val="Default"/>
        <w:spacing w:line="276" w:lineRule="auto"/>
        <w:jc w:val="right"/>
        <w:rPr>
          <w:rFonts w:ascii="Calibri" w:hAnsi="Calibri" w:cs="Calibri"/>
          <w:b/>
          <w:bCs/>
          <w:color w:val="auto"/>
        </w:rPr>
      </w:pPr>
      <w:r w:rsidRPr="00C950DF">
        <w:rPr>
          <w:rFonts w:ascii="Calibri" w:hAnsi="Calibri" w:cs="Calibri"/>
          <w:b/>
          <w:bCs/>
          <w:color w:val="auto"/>
        </w:rPr>
        <w:t>José Lorenzo Muñoz Mata</w:t>
      </w:r>
    </w:p>
    <w:p w14:paraId="128AFDF6" w14:textId="793D83A8" w:rsidR="00C950DF" w:rsidRPr="00C950DF" w:rsidRDefault="00C950DF" w:rsidP="00C950DF">
      <w:pPr>
        <w:pStyle w:val="Default"/>
        <w:spacing w:line="276" w:lineRule="auto"/>
        <w:jc w:val="right"/>
        <w:rPr>
          <w:rStyle w:val="Hipervnculo"/>
          <w:rFonts w:ascii="Times New Roman" w:hAnsi="Times New Roman" w:cs="Times New Roman"/>
          <w:color w:val="auto"/>
        </w:rPr>
      </w:pPr>
      <w:r w:rsidRPr="00C950DF">
        <w:rPr>
          <w:rFonts w:ascii="Times New Roman" w:hAnsi="Times New Roman" w:cs="Times New Roman"/>
          <w:color w:val="auto"/>
        </w:rPr>
        <w:t>Universidad Tecnológica de Puebla, México</w:t>
      </w:r>
    </w:p>
    <w:p w14:paraId="7DC631EA" w14:textId="16EF4D2C" w:rsidR="0072222F" w:rsidRPr="00C950DF" w:rsidRDefault="00C950DF" w:rsidP="00C950DF">
      <w:pPr>
        <w:pStyle w:val="Default"/>
        <w:spacing w:line="276" w:lineRule="auto"/>
        <w:jc w:val="right"/>
        <w:rPr>
          <w:rStyle w:val="Hipervnculo"/>
          <w:rFonts w:ascii="Times New Roman" w:hAnsi="Times New Roman" w:cs="Times New Roman"/>
          <w:color w:val="FF0000"/>
        </w:rPr>
      </w:pPr>
      <w:r w:rsidRPr="00C950DF">
        <w:rPr>
          <w:rFonts w:ascii="Times New Roman" w:hAnsi="Times New Roman" w:cs="Times New Roman"/>
          <w:color w:val="FF0000"/>
        </w:rPr>
        <w:t>jose.muñoz@utpuebla.edu.mx</w:t>
      </w:r>
    </w:p>
    <w:p w14:paraId="280F26D5" w14:textId="77777777" w:rsidR="00C950DF" w:rsidRDefault="00C950DF" w:rsidP="00C950DF">
      <w:pPr>
        <w:pStyle w:val="Default"/>
        <w:spacing w:line="276" w:lineRule="auto"/>
        <w:jc w:val="right"/>
        <w:rPr>
          <w:rStyle w:val="Hipervnculo"/>
          <w:rFonts w:ascii="Times New Roman" w:hAnsi="Times New Roman" w:cs="Times New Roman"/>
          <w:color w:val="auto"/>
        </w:rPr>
      </w:pPr>
    </w:p>
    <w:p w14:paraId="79D6B9EE" w14:textId="6839D8C9" w:rsidR="00C950DF" w:rsidRPr="00C950DF" w:rsidRDefault="00C950DF" w:rsidP="00C950DF">
      <w:pPr>
        <w:pStyle w:val="Default"/>
        <w:spacing w:line="276" w:lineRule="auto"/>
        <w:jc w:val="right"/>
        <w:rPr>
          <w:rFonts w:ascii="Calibri" w:hAnsi="Calibri" w:cs="Calibri"/>
          <w:b/>
          <w:bCs/>
        </w:rPr>
      </w:pPr>
      <w:r w:rsidRPr="00C950DF">
        <w:rPr>
          <w:rFonts w:ascii="Calibri" w:hAnsi="Calibri" w:cs="Calibri"/>
          <w:b/>
          <w:bCs/>
        </w:rPr>
        <w:t>Karen Alvarado López</w:t>
      </w:r>
    </w:p>
    <w:p w14:paraId="3BF002D9" w14:textId="5D203980" w:rsidR="00C950DF" w:rsidRPr="00C950DF" w:rsidRDefault="00C950DF" w:rsidP="00C950DF">
      <w:pPr>
        <w:pStyle w:val="Default"/>
        <w:spacing w:line="276" w:lineRule="auto"/>
        <w:jc w:val="right"/>
        <w:rPr>
          <w:rStyle w:val="Hipervnculo"/>
          <w:rFonts w:ascii="Times New Roman" w:hAnsi="Times New Roman" w:cs="Times New Roman"/>
          <w:color w:val="auto"/>
        </w:rPr>
      </w:pPr>
      <w:r w:rsidRPr="00C950DF">
        <w:rPr>
          <w:rStyle w:val="Hipervnculo"/>
          <w:rFonts w:ascii="Times New Roman" w:hAnsi="Times New Roman" w:cs="Times New Roman"/>
          <w:color w:val="auto"/>
          <w:u w:val="none"/>
        </w:rPr>
        <w:t>Universidad Tecnológica de Puebla, México</w:t>
      </w:r>
    </w:p>
    <w:p w14:paraId="3775E63A" w14:textId="4BFE496A" w:rsidR="0072222F" w:rsidRDefault="00000000" w:rsidP="00C950DF">
      <w:pPr>
        <w:pStyle w:val="Default"/>
        <w:spacing w:line="276" w:lineRule="auto"/>
        <w:jc w:val="right"/>
        <w:rPr>
          <w:rFonts w:ascii="Times New Roman" w:hAnsi="Times New Roman" w:cs="Times New Roman"/>
          <w:color w:val="FF0000"/>
        </w:rPr>
      </w:pPr>
      <w:hyperlink r:id="rId8" w:history="1">
        <w:r w:rsidR="00C950DF" w:rsidRPr="00C950DF">
          <w:rPr>
            <w:rFonts w:ascii="Times New Roman" w:hAnsi="Times New Roman" w:cs="Times New Roman"/>
            <w:color w:val="FF0000"/>
          </w:rPr>
          <w:t>utp0143215@alumno.utpuebla.edu.mx</w:t>
        </w:r>
      </w:hyperlink>
    </w:p>
    <w:p w14:paraId="24654C9F" w14:textId="77777777" w:rsidR="00C950DF" w:rsidRPr="00C950DF" w:rsidRDefault="00C950DF" w:rsidP="00C950DF">
      <w:pPr>
        <w:pStyle w:val="Default"/>
        <w:spacing w:line="276" w:lineRule="auto"/>
        <w:jc w:val="right"/>
        <w:rPr>
          <w:color w:val="FF0000"/>
        </w:rPr>
      </w:pPr>
    </w:p>
    <w:p w14:paraId="410E219A" w14:textId="77777777" w:rsidR="0006743B" w:rsidRPr="00DD7601" w:rsidRDefault="0006743B" w:rsidP="00737BAC">
      <w:pPr>
        <w:pStyle w:val="Default"/>
        <w:spacing w:line="360" w:lineRule="auto"/>
        <w:jc w:val="both"/>
        <w:rPr>
          <w:rFonts w:ascii="Times New Roman" w:hAnsi="Times New Roman" w:cs="Times New Roman"/>
          <w:color w:val="auto"/>
          <w:sz w:val="18"/>
          <w:szCs w:val="18"/>
        </w:rPr>
      </w:pPr>
    </w:p>
    <w:p w14:paraId="562BE550" w14:textId="10FCA2F2" w:rsidR="00DA2CAB" w:rsidRPr="00C950DF" w:rsidRDefault="00DA2CAB" w:rsidP="007C2F0C">
      <w:pPr>
        <w:pStyle w:val="Default"/>
        <w:contextualSpacing/>
        <w:jc w:val="both"/>
        <w:rPr>
          <w:rFonts w:ascii="Calibri" w:hAnsi="Calibri" w:cs="Times New Roman"/>
          <w:b/>
          <w:bCs/>
          <w:color w:val="auto"/>
          <w:sz w:val="28"/>
          <w:szCs w:val="22"/>
        </w:rPr>
      </w:pPr>
      <w:r w:rsidRPr="00C950DF">
        <w:rPr>
          <w:rFonts w:ascii="Calibri" w:hAnsi="Calibri" w:cs="Times New Roman"/>
          <w:b/>
          <w:bCs/>
          <w:color w:val="auto"/>
          <w:sz w:val="28"/>
          <w:szCs w:val="22"/>
        </w:rPr>
        <w:t>RESUMEN</w:t>
      </w:r>
    </w:p>
    <w:p w14:paraId="55A865E9" w14:textId="77777777" w:rsidR="00116E7E" w:rsidRPr="00DD7601" w:rsidRDefault="00116E7E" w:rsidP="00C950DF">
      <w:pPr>
        <w:spacing w:after="0"/>
        <w:jc w:val="both"/>
        <w:rPr>
          <w:rFonts w:ascii="Times New Roman" w:hAnsi="Times New Roman" w:cs="Times New Roman"/>
          <w:sz w:val="24"/>
          <w:szCs w:val="24"/>
        </w:rPr>
      </w:pPr>
      <w:r w:rsidRPr="00DD7601">
        <w:rPr>
          <w:rFonts w:ascii="Times New Roman" w:hAnsi="Times New Roman" w:cs="Times New Roman"/>
          <w:sz w:val="24"/>
          <w:szCs w:val="24"/>
        </w:rPr>
        <w:t>En este proyecto se describe el proceso de instalación fotovoltaica en un taller de carpintería y herrería perteneciente a la hacienda San José Actopan, la cual se dedica a la renta de salones para eventos sociales, de ah</w:t>
      </w:r>
      <w:r w:rsidRPr="00DD7601">
        <w:rPr>
          <w:rFonts w:ascii="Times New Roman" w:hAnsi="Times New Roman" w:cs="Times New Roman"/>
          <w:sz w:val="24"/>
          <w:szCs w:val="24"/>
          <w:lang w:val="es-ES"/>
        </w:rPr>
        <w:t xml:space="preserve">í que su consumo energético sea </w:t>
      </w:r>
      <w:r w:rsidRPr="00DD7601">
        <w:rPr>
          <w:rFonts w:ascii="Times New Roman" w:hAnsi="Times New Roman" w:cs="Times New Roman"/>
          <w:sz w:val="24"/>
          <w:szCs w:val="24"/>
        </w:rPr>
        <w:t>elevado. Por ende, el objetivo principal es proporcionar una comprensión integral de lo que implica una instalación fotovoltaica. Para lograr esto, se abordan aspectos esenciales que se consideraron durante la planificación y ejecución de la instalación, lo cual incluye un marco teórico que explica conceptos relacionados con los componentes clave de una instalación fotovoltaica y su funcionalidad. Con esto, se busca que los lectores puedan discernir cuándo es apropiado utilizar diferentes componentes o diseñar estructuras específicas para diversos sistemas solares. También se enfatiza la importancia de comprender la simbología utilizada en las instalaciones fotovoltaicas, ya que esto facilita la interpretación de diagramas y esquemas que se presentan en el proceso de instalación. Además, se menciona la relevancia del equipo de protección personal necesario para llevar a cabo una instalación fotovoltaica de manera segura. El proyecto incluyó la instalación de un inversor de 50 kW y 91 paneles solares. Por último, se presenta la memoria de cálculo que se presentó ante la Unidad Verificadora de Instalaciones Eléctricas (UVIE).</w:t>
      </w:r>
    </w:p>
    <w:p w14:paraId="52627A99" w14:textId="0DF2FA87" w:rsidR="007D1D15" w:rsidRPr="00DD7601" w:rsidRDefault="007D1D15" w:rsidP="006C3706">
      <w:pPr>
        <w:pStyle w:val="Default"/>
        <w:spacing w:line="360" w:lineRule="auto"/>
        <w:jc w:val="both"/>
        <w:rPr>
          <w:rFonts w:ascii="Times New Roman" w:hAnsi="Times New Roman" w:cs="Times New Roman"/>
          <w:color w:val="auto"/>
        </w:rPr>
      </w:pPr>
      <w:r w:rsidRPr="00C950DF">
        <w:rPr>
          <w:rFonts w:ascii="Calibri" w:hAnsi="Calibri" w:cs="Times New Roman"/>
          <w:b/>
          <w:bCs/>
          <w:color w:val="auto"/>
          <w:sz w:val="28"/>
          <w:szCs w:val="22"/>
        </w:rPr>
        <w:t xml:space="preserve">Palabras clave: </w:t>
      </w:r>
      <w:r w:rsidR="00116E7E" w:rsidRPr="00DD7601">
        <w:rPr>
          <w:rFonts w:ascii="Times New Roman" w:hAnsi="Times New Roman" w:cs="Times New Roman"/>
          <w:color w:val="auto"/>
        </w:rPr>
        <w:t>p</w:t>
      </w:r>
      <w:r w:rsidRPr="00DD7601">
        <w:rPr>
          <w:rFonts w:ascii="Times New Roman" w:hAnsi="Times New Roman" w:cs="Times New Roman"/>
          <w:color w:val="auto"/>
        </w:rPr>
        <w:t xml:space="preserve">aneles fotovoltaicos, sistema fotovoltaico aislado, inversor, </w:t>
      </w:r>
      <w:r w:rsidR="002A0B29" w:rsidRPr="00DD7601">
        <w:rPr>
          <w:rFonts w:ascii="Times New Roman" w:hAnsi="Times New Roman" w:cs="Times New Roman"/>
          <w:color w:val="auto"/>
        </w:rPr>
        <w:t>baterías.</w:t>
      </w:r>
    </w:p>
    <w:p w14:paraId="348D0DF5" w14:textId="77777777" w:rsidR="00116E7E" w:rsidRDefault="00116E7E" w:rsidP="006C3706">
      <w:pPr>
        <w:pStyle w:val="Default"/>
        <w:spacing w:line="360" w:lineRule="auto"/>
        <w:jc w:val="both"/>
        <w:rPr>
          <w:rFonts w:ascii="Times New Roman" w:hAnsi="Times New Roman" w:cs="Times New Roman"/>
          <w:color w:val="auto"/>
        </w:rPr>
      </w:pPr>
    </w:p>
    <w:p w14:paraId="1DC96C93" w14:textId="77777777" w:rsidR="00C950DF" w:rsidRDefault="00C950DF" w:rsidP="006B1700">
      <w:pPr>
        <w:pStyle w:val="Default"/>
        <w:spacing w:line="360" w:lineRule="auto"/>
        <w:jc w:val="right"/>
        <w:rPr>
          <w:rFonts w:ascii="Times New Roman" w:hAnsi="Times New Roman" w:cs="Times New Roman"/>
          <w:color w:val="auto"/>
        </w:rPr>
      </w:pPr>
    </w:p>
    <w:p w14:paraId="4DB3C018" w14:textId="77777777" w:rsidR="00C950DF" w:rsidRDefault="00C950DF" w:rsidP="006C3706">
      <w:pPr>
        <w:pStyle w:val="Default"/>
        <w:spacing w:line="360" w:lineRule="auto"/>
        <w:jc w:val="both"/>
        <w:rPr>
          <w:rFonts w:ascii="Times New Roman" w:hAnsi="Times New Roman" w:cs="Times New Roman"/>
          <w:color w:val="auto"/>
        </w:rPr>
      </w:pPr>
    </w:p>
    <w:p w14:paraId="71F0D654" w14:textId="77777777" w:rsidR="007C2F0C" w:rsidRPr="00DD7601" w:rsidRDefault="007C2F0C" w:rsidP="006C3706">
      <w:pPr>
        <w:pStyle w:val="Default"/>
        <w:spacing w:line="360" w:lineRule="auto"/>
        <w:jc w:val="both"/>
        <w:rPr>
          <w:rFonts w:ascii="Times New Roman" w:hAnsi="Times New Roman" w:cs="Times New Roman"/>
          <w:color w:val="auto"/>
        </w:rPr>
      </w:pPr>
    </w:p>
    <w:p w14:paraId="27062782" w14:textId="77777777" w:rsidR="00376F4D" w:rsidRPr="00C950DF" w:rsidRDefault="00376F4D" w:rsidP="007C2F0C">
      <w:pPr>
        <w:pStyle w:val="Default"/>
        <w:contextualSpacing/>
        <w:jc w:val="both"/>
        <w:rPr>
          <w:rFonts w:ascii="Calibri" w:hAnsi="Calibri" w:cs="Times New Roman"/>
          <w:b/>
          <w:bCs/>
          <w:color w:val="auto"/>
          <w:sz w:val="28"/>
          <w:szCs w:val="22"/>
        </w:rPr>
      </w:pPr>
      <w:r w:rsidRPr="00C950DF">
        <w:rPr>
          <w:rFonts w:ascii="Calibri" w:hAnsi="Calibri" w:cs="Times New Roman"/>
          <w:b/>
          <w:bCs/>
          <w:color w:val="auto"/>
          <w:sz w:val="28"/>
          <w:szCs w:val="22"/>
        </w:rPr>
        <w:lastRenderedPageBreak/>
        <w:t>ABSTRACT</w:t>
      </w:r>
    </w:p>
    <w:p w14:paraId="32267D98" w14:textId="77777777" w:rsidR="00376F4D" w:rsidRPr="00DD7601" w:rsidRDefault="00376F4D" w:rsidP="00376F4D">
      <w:pPr>
        <w:pStyle w:val="Default"/>
        <w:spacing w:line="360" w:lineRule="auto"/>
        <w:jc w:val="both"/>
        <w:rPr>
          <w:rFonts w:ascii="Times New Roman" w:hAnsi="Times New Roman" w:cs="Times New Roman"/>
          <w:color w:val="auto"/>
          <w:lang w:val="en-US"/>
        </w:rPr>
      </w:pPr>
      <w:r w:rsidRPr="00DD7601">
        <w:rPr>
          <w:rFonts w:ascii="Times New Roman" w:hAnsi="Times New Roman" w:cs="Times New Roman"/>
          <w:color w:val="auto"/>
          <w:lang w:val="en-US"/>
        </w:rPr>
        <w:t>Therefore, the present project consists of a photovoltaic installation for a carpentry and blacksmith workshop belonging to the San José Actopan hacienda dedicated to the rental of halls for social events, so that due to them their high expenses in their consumption of light for What, where your problem was solved.</w:t>
      </w:r>
    </w:p>
    <w:p w14:paraId="09AD021E" w14:textId="77777777" w:rsidR="00376F4D" w:rsidRPr="00DD7601" w:rsidRDefault="00376F4D" w:rsidP="00376F4D">
      <w:pPr>
        <w:pStyle w:val="Default"/>
        <w:spacing w:line="360" w:lineRule="auto"/>
        <w:jc w:val="both"/>
        <w:rPr>
          <w:rFonts w:ascii="Times New Roman" w:hAnsi="Times New Roman" w:cs="Times New Roman"/>
          <w:color w:val="auto"/>
          <w:lang w:val="en-US"/>
        </w:rPr>
      </w:pPr>
      <w:r w:rsidRPr="00DD7601">
        <w:rPr>
          <w:rFonts w:ascii="Times New Roman" w:hAnsi="Times New Roman" w:cs="Times New Roman"/>
          <w:color w:val="auto"/>
          <w:lang w:val="en-US"/>
        </w:rPr>
        <w:t>It is intended to make known what is necessary within a photovoltaic installation, for which important aspects that were taken into account to carry out a photovoltaic installation are disclosed, ranging from a theoretical framework that presents concepts according to the components that are part of a installation, as well as its concept.</w:t>
      </w:r>
    </w:p>
    <w:p w14:paraId="4D3700D4" w14:textId="77777777" w:rsidR="00376F4D" w:rsidRPr="00DD7601" w:rsidRDefault="00376F4D" w:rsidP="00376F4D">
      <w:pPr>
        <w:pStyle w:val="Default"/>
        <w:spacing w:line="360" w:lineRule="auto"/>
        <w:jc w:val="both"/>
        <w:rPr>
          <w:rFonts w:ascii="Times New Roman" w:hAnsi="Times New Roman" w:cs="Times New Roman"/>
          <w:color w:val="auto"/>
          <w:lang w:val="en-US"/>
        </w:rPr>
      </w:pPr>
      <w:r w:rsidRPr="00DD7601">
        <w:rPr>
          <w:rFonts w:ascii="Times New Roman" w:hAnsi="Times New Roman" w:cs="Times New Roman"/>
          <w:color w:val="auto"/>
          <w:lang w:val="en-US"/>
        </w:rPr>
        <w:t xml:space="preserve">So that you can understand when it is necessary to use each of the different components or structure design that each of the solar </w:t>
      </w:r>
      <w:r w:rsidR="000B1899" w:rsidRPr="00DD7601">
        <w:rPr>
          <w:rFonts w:ascii="Times New Roman" w:hAnsi="Times New Roman" w:cs="Times New Roman"/>
          <w:color w:val="auto"/>
          <w:lang w:val="en-US"/>
        </w:rPr>
        <w:t>system’s</w:t>
      </w:r>
      <w:r w:rsidRPr="00DD7601">
        <w:rPr>
          <w:rFonts w:ascii="Times New Roman" w:hAnsi="Times New Roman" w:cs="Times New Roman"/>
          <w:color w:val="auto"/>
          <w:lang w:val="en-US"/>
        </w:rPr>
        <w:t xml:space="preserve"> needs.</w:t>
      </w:r>
    </w:p>
    <w:p w14:paraId="5227AD3D" w14:textId="77777777" w:rsidR="00376F4D" w:rsidRPr="00DD7601" w:rsidRDefault="00376F4D" w:rsidP="00376F4D">
      <w:pPr>
        <w:pStyle w:val="Default"/>
        <w:spacing w:line="360" w:lineRule="auto"/>
        <w:jc w:val="both"/>
        <w:rPr>
          <w:rFonts w:ascii="Times New Roman" w:hAnsi="Times New Roman" w:cs="Times New Roman"/>
          <w:color w:val="auto"/>
          <w:lang w:val="en-US"/>
        </w:rPr>
      </w:pPr>
      <w:r w:rsidRPr="00DD7601">
        <w:rPr>
          <w:rFonts w:ascii="Times New Roman" w:hAnsi="Times New Roman" w:cs="Times New Roman"/>
          <w:color w:val="auto"/>
          <w:lang w:val="en-US"/>
        </w:rPr>
        <w:t>As well as the symbols that we can find within a photovoltaic installation which will help us to be able to understand and correctly read the diagrams or schemes that are presented to carry out an installation, as well as it is important to know what personal protective equipment is necessary to be able to carry out and carry out a photovoltaic installation</w:t>
      </w:r>
    </w:p>
    <w:p w14:paraId="572DF066" w14:textId="77777777" w:rsidR="00376F4D" w:rsidRPr="00DD7601" w:rsidRDefault="000B1899" w:rsidP="00376F4D">
      <w:pPr>
        <w:pStyle w:val="Default"/>
        <w:spacing w:line="360" w:lineRule="auto"/>
        <w:jc w:val="both"/>
        <w:rPr>
          <w:rFonts w:ascii="Times New Roman" w:hAnsi="Times New Roman" w:cs="Times New Roman"/>
          <w:color w:val="auto"/>
          <w:lang w:val="en-US"/>
        </w:rPr>
      </w:pPr>
      <w:r w:rsidRPr="00DD7601">
        <w:rPr>
          <w:rFonts w:ascii="Times New Roman" w:hAnsi="Times New Roman" w:cs="Times New Roman"/>
          <w:color w:val="auto"/>
          <w:lang w:val="en-US"/>
        </w:rPr>
        <w:t>So,</w:t>
      </w:r>
      <w:r w:rsidR="00376F4D" w:rsidRPr="00DD7601">
        <w:rPr>
          <w:rFonts w:ascii="Times New Roman" w:hAnsi="Times New Roman" w:cs="Times New Roman"/>
          <w:color w:val="auto"/>
          <w:lang w:val="en-US"/>
        </w:rPr>
        <w:t xml:space="preserve"> a 50 Kw inverter and 91 solar panels were installed. In addition to showing the calculation report submitted to the Electrical Installations Verification Unit (UVIE).</w:t>
      </w:r>
    </w:p>
    <w:p w14:paraId="186C60D5" w14:textId="77777777" w:rsidR="00376F4D" w:rsidRPr="00DD7601" w:rsidRDefault="00376F4D" w:rsidP="00376F4D">
      <w:pPr>
        <w:pStyle w:val="Default"/>
        <w:spacing w:line="360" w:lineRule="auto"/>
        <w:jc w:val="both"/>
        <w:rPr>
          <w:rFonts w:ascii="Times New Roman" w:hAnsi="Times New Roman" w:cs="Times New Roman"/>
          <w:color w:val="auto"/>
          <w:lang w:val="en-US"/>
        </w:rPr>
      </w:pPr>
      <w:r w:rsidRPr="00DD7601">
        <w:rPr>
          <w:rFonts w:ascii="Times New Roman" w:hAnsi="Times New Roman" w:cs="Times New Roman"/>
          <w:color w:val="auto"/>
          <w:lang w:val="en-US"/>
        </w:rPr>
        <w:t>Keywords: Photovoltaic panels, isolated photovoltaic system, inverter, batteries.</w:t>
      </w:r>
    </w:p>
    <w:p w14:paraId="10CB94D0" w14:textId="77777777" w:rsidR="00376F4D" w:rsidRPr="00DD7601" w:rsidRDefault="00376F4D" w:rsidP="007C2F0C">
      <w:pPr>
        <w:pStyle w:val="Default"/>
        <w:contextualSpacing/>
        <w:jc w:val="both"/>
        <w:rPr>
          <w:rFonts w:ascii="Times New Roman" w:hAnsi="Times New Roman" w:cs="Times New Roman"/>
          <w:b/>
          <w:bCs/>
          <w:color w:val="auto"/>
          <w:lang w:val="en-US"/>
        </w:rPr>
      </w:pPr>
    </w:p>
    <w:p w14:paraId="6D18A356" w14:textId="77777777" w:rsidR="00376F4D" w:rsidRPr="00C950DF" w:rsidRDefault="00376F4D" w:rsidP="007C2F0C">
      <w:pPr>
        <w:pStyle w:val="Default"/>
        <w:contextualSpacing/>
        <w:jc w:val="both"/>
        <w:rPr>
          <w:rFonts w:ascii="Times New Roman" w:hAnsi="Times New Roman" w:cs="Times New Roman"/>
          <w:b/>
          <w:bCs/>
          <w:color w:val="auto"/>
          <w:sz w:val="32"/>
          <w:szCs w:val="32"/>
        </w:rPr>
      </w:pPr>
      <w:r w:rsidRPr="00C950DF">
        <w:rPr>
          <w:rFonts w:ascii="Times New Roman" w:hAnsi="Times New Roman" w:cs="Times New Roman"/>
          <w:b/>
          <w:bCs/>
          <w:color w:val="auto"/>
          <w:sz w:val="32"/>
          <w:szCs w:val="32"/>
        </w:rPr>
        <w:t>Introducción</w:t>
      </w:r>
    </w:p>
    <w:p w14:paraId="2C822F36" w14:textId="77777777" w:rsidR="00D03A39" w:rsidRPr="00DD7601" w:rsidRDefault="00D03A39" w:rsidP="00C950DF">
      <w:pPr>
        <w:spacing w:after="0" w:line="360" w:lineRule="auto"/>
        <w:ind w:firstLine="708"/>
        <w:jc w:val="both"/>
        <w:rPr>
          <w:rFonts w:ascii="Times New Roman" w:hAnsi="Times New Roman" w:cs="Times New Roman"/>
          <w:sz w:val="24"/>
          <w:szCs w:val="24"/>
        </w:rPr>
      </w:pPr>
      <w:r w:rsidRPr="00DD7601">
        <w:rPr>
          <w:rFonts w:ascii="Times New Roman" w:hAnsi="Times New Roman" w:cs="Times New Roman"/>
          <w:sz w:val="24"/>
          <w:szCs w:val="24"/>
        </w:rPr>
        <w:t xml:space="preserve">Una instalación solar fotovoltaica, también conocida como </w:t>
      </w:r>
      <w:r w:rsidRPr="00DD7601">
        <w:rPr>
          <w:rFonts w:ascii="Times New Roman" w:hAnsi="Times New Roman" w:cs="Times New Roman"/>
          <w:i/>
          <w:iCs/>
          <w:sz w:val="24"/>
          <w:szCs w:val="24"/>
        </w:rPr>
        <w:t>instalación de energía solar</w:t>
      </w:r>
      <w:r w:rsidRPr="00DD7601">
        <w:rPr>
          <w:rFonts w:ascii="Times New Roman" w:hAnsi="Times New Roman" w:cs="Times New Roman"/>
          <w:sz w:val="24"/>
          <w:szCs w:val="24"/>
        </w:rPr>
        <w:t xml:space="preserve">, es un sistema diseñado para generar energía eléctrica a partir de la radiación solar. El término </w:t>
      </w:r>
      <w:r w:rsidRPr="00DD7601">
        <w:rPr>
          <w:rFonts w:ascii="Times New Roman" w:hAnsi="Times New Roman" w:cs="Times New Roman"/>
          <w:i/>
          <w:iCs/>
          <w:sz w:val="24"/>
          <w:szCs w:val="24"/>
        </w:rPr>
        <w:t>instalación</w:t>
      </w:r>
      <w:r w:rsidRPr="00DD7601">
        <w:rPr>
          <w:rFonts w:ascii="Times New Roman" w:hAnsi="Times New Roman" w:cs="Times New Roman"/>
          <w:sz w:val="24"/>
          <w:szCs w:val="24"/>
        </w:rPr>
        <w:t xml:space="preserve"> se utiliza para referirse al conjunto de componentes del sistema una vez que está listo para funcionar. Este tipo de sistemas se utiliza ampliamente en hogares, así como en industrias, granjas y otros entornos, y funcionan mediante paneles fotovoltaicos (PV) que absorben la luz solar y la convierten en electricidad. </w:t>
      </w:r>
    </w:p>
    <w:p w14:paraId="5D803450" w14:textId="06EF7C5A" w:rsidR="00D03A39" w:rsidRPr="00DD7601" w:rsidRDefault="00D03A39" w:rsidP="00C950DF">
      <w:pPr>
        <w:spacing w:after="0" w:line="360" w:lineRule="auto"/>
        <w:ind w:firstLine="708"/>
        <w:jc w:val="both"/>
        <w:rPr>
          <w:rFonts w:ascii="Times New Roman" w:hAnsi="Times New Roman" w:cs="Times New Roman"/>
          <w:sz w:val="24"/>
          <w:szCs w:val="24"/>
        </w:rPr>
      </w:pPr>
      <w:r w:rsidRPr="00DD7601">
        <w:rPr>
          <w:rFonts w:ascii="Times New Roman" w:hAnsi="Times New Roman" w:cs="Times New Roman"/>
          <w:sz w:val="24"/>
          <w:szCs w:val="24"/>
        </w:rPr>
        <w:t>Estos paneles están compuestos por células de semiconductor donde los electrones se liberan de sus posiciones y fluyen a través del semiconductor, lo que genera una carga negativa que circula hacia la superficie frontal del panel. Luego, la corriente generada se recoge a través de cables y se utiliza de inmediato o se almacena en una batería dentro del sistema fotovoltaico.</w:t>
      </w:r>
    </w:p>
    <w:p w14:paraId="0A1BB048" w14:textId="77777777" w:rsidR="00D03A39" w:rsidRPr="00DD7601" w:rsidRDefault="00D03A39" w:rsidP="00C950DF">
      <w:pPr>
        <w:spacing w:after="0" w:line="360" w:lineRule="auto"/>
        <w:ind w:firstLine="708"/>
        <w:jc w:val="both"/>
        <w:rPr>
          <w:rFonts w:ascii="Times New Roman" w:hAnsi="Times New Roman" w:cs="Times New Roman"/>
          <w:sz w:val="24"/>
          <w:szCs w:val="24"/>
        </w:rPr>
      </w:pPr>
      <w:r w:rsidRPr="00DD7601">
        <w:rPr>
          <w:rFonts w:ascii="Times New Roman" w:hAnsi="Times New Roman" w:cs="Times New Roman"/>
          <w:sz w:val="24"/>
          <w:szCs w:val="24"/>
        </w:rPr>
        <w:t xml:space="preserve">En una instalación fotovoltaica intervienen componentes indispensables para el correcto funcionamiento de este sistema, pues cada uno desempeña un papel fundamental en </w:t>
      </w:r>
      <w:r w:rsidRPr="00DD7601">
        <w:rPr>
          <w:rFonts w:ascii="Times New Roman" w:hAnsi="Times New Roman" w:cs="Times New Roman"/>
          <w:sz w:val="24"/>
          <w:szCs w:val="24"/>
        </w:rPr>
        <w:lastRenderedPageBreak/>
        <w:t>la captación de energía solar y en el proceso de generación de energía eléctrica. A continuación, se describen estos componentes:</w:t>
      </w:r>
    </w:p>
    <w:p w14:paraId="634677BF" w14:textId="77777777" w:rsidR="00D03A39" w:rsidRPr="00DD7601" w:rsidRDefault="00D03A39" w:rsidP="00C950DF">
      <w:pPr>
        <w:pStyle w:val="Prrafodelista"/>
        <w:numPr>
          <w:ilvl w:val="0"/>
          <w:numId w:val="4"/>
        </w:numPr>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Estructura para paneles solares: La estructura para paneles solares desempeña la función de fijar la posición de los paneles, permitiendo la inclinación adecuada para que los paneles solares puedan recibir la radiación solar de manera óptima.</w:t>
      </w:r>
    </w:p>
    <w:p w14:paraId="216CC011" w14:textId="77777777" w:rsidR="00D03A39" w:rsidRPr="00DD7601" w:rsidRDefault="00D03A39" w:rsidP="00C950DF">
      <w:pPr>
        <w:pStyle w:val="Prrafodelista"/>
        <w:numPr>
          <w:ilvl w:val="0"/>
          <w:numId w:val="4"/>
        </w:numPr>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Módulo solar fotovoltaico (paneles solares): Este componente es uno de los más críticos, ya que se encarga de convertir la energía solar en energía eléctrica utilizable. Los paneles solares contienen materiales semiconductores encapsulados y conectados eléctricamente. Entre los tipos de paneles solares más comunes se encuentran los paneles policristalinos y monocristalinos.</w:t>
      </w:r>
    </w:p>
    <w:p w14:paraId="6411124F" w14:textId="77777777" w:rsidR="00D03A39" w:rsidRPr="00DD7601" w:rsidRDefault="00D03A39" w:rsidP="00C950DF">
      <w:pPr>
        <w:pStyle w:val="Prrafodelista"/>
        <w:numPr>
          <w:ilvl w:val="0"/>
          <w:numId w:val="4"/>
        </w:numPr>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Regulador de carga: El regulador de carga es esencial para administrar la energía de las baterías de manera eficiente. Evita que el sistema fotovoltaico se sobrecargue o descargue excesivamente y, al hacerlo, prolonga la vida útil de las baterías.</w:t>
      </w:r>
    </w:p>
    <w:p w14:paraId="7DF83B22" w14:textId="77777777" w:rsidR="00D03A39" w:rsidRPr="00DD7601" w:rsidRDefault="00D03A39" w:rsidP="00C950DF">
      <w:pPr>
        <w:pStyle w:val="Prrafodelista"/>
        <w:numPr>
          <w:ilvl w:val="0"/>
          <w:numId w:val="4"/>
        </w:numPr>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Batería o acumulador: Las baterías son responsables de almacenar la energía eléctrica generada por el sistema, lo que permite utilizarla en momentos en que la generación solar no es suficiente.</w:t>
      </w:r>
    </w:p>
    <w:p w14:paraId="15F584AC" w14:textId="716BD726" w:rsidR="00D03A39" w:rsidRPr="00C950DF" w:rsidRDefault="00D03A39" w:rsidP="00C950DF">
      <w:pPr>
        <w:pStyle w:val="Prrafodelista"/>
        <w:numPr>
          <w:ilvl w:val="0"/>
          <w:numId w:val="4"/>
        </w:numPr>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Inversor: El inversor tiene la función de convertir la corriente continua (CC) generada por los paneles solares o almacenada en las baterías en corriente alterna (CA), que es la misma corriente utilizada en la mayoría de los dispositivos y la red eléctrica. Además, el inversor debe adaptarse a la demanda de potencia máxima de los equipos eléctricos.</w:t>
      </w:r>
    </w:p>
    <w:p w14:paraId="2C028797" w14:textId="32D8E831" w:rsidR="00AD596D" w:rsidRPr="00DD7601" w:rsidRDefault="00AD596D" w:rsidP="00C950DF">
      <w:pPr>
        <w:autoSpaceDE w:val="0"/>
        <w:autoSpaceDN w:val="0"/>
        <w:adjustRightInd w:val="0"/>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Las instalaciones fotovoltaicas se dividen según su objetivo de estas</w:t>
      </w:r>
      <w:r w:rsidR="00F30032" w:rsidRPr="00DD7601">
        <w:rPr>
          <w:rFonts w:ascii="Times New Roman" w:hAnsi="Times New Roman" w:cs="Times New Roman"/>
          <w:sz w:val="24"/>
          <w:szCs w:val="24"/>
        </w:rPr>
        <w:t>, aunque las más comunes son las</w:t>
      </w:r>
      <w:r w:rsidRPr="00DD7601">
        <w:rPr>
          <w:rFonts w:ascii="Times New Roman" w:hAnsi="Times New Roman" w:cs="Times New Roman"/>
          <w:sz w:val="24"/>
          <w:szCs w:val="24"/>
        </w:rPr>
        <w:t xml:space="preserve"> instalaciones aisladas de la red, </w:t>
      </w:r>
      <w:r w:rsidR="00F30032" w:rsidRPr="00DD7601">
        <w:rPr>
          <w:rFonts w:ascii="Times New Roman" w:hAnsi="Times New Roman" w:cs="Times New Roman"/>
          <w:sz w:val="24"/>
          <w:szCs w:val="24"/>
        </w:rPr>
        <w:t xml:space="preserve">las </w:t>
      </w:r>
      <w:r w:rsidRPr="00DD7601">
        <w:rPr>
          <w:rFonts w:ascii="Times New Roman" w:hAnsi="Times New Roman" w:cs="Times New Roman"/>
          <w:sz w:val="24"/>
          <w:szCs w:val="24"/>
        </w:rPr>
        <w:t xml:space="preserve">instalaciones conectadas a la red y </w:t>
      </w:r>
      <w:r w:rsidR="00F30032" w:rsidRPr="00DD7601">
        <w:rPr>
          <w:rFonts w:ascii="Times New Roman" w:hAnsi="Times New Roman" w:cs="Times New Roman"/>
          <w:sz w:val="24"/>
          <w:szCs w:val="24"/>
        </w:rPr>
        <w:t xml:space="preserve">las </w:t>
      </w:r>
      <w:r w:rsidRPr="00DD7601">
        <w:rPr>
          <w:rFonts w:ascii="Times New Roman" w:hAnsi="Times New Roman" w:cs="Times New Roman"/>
          <w:sz w:val="24"/>
          <w:szCs w:val="24"/>
        </w:rPr>
        <w:t xml:space="preserve">instalaciones híbridas. </w:t>
      </w:r>
    </w:p>
    <w:p w14:paraId="7818701D" w14:textId="40A08322" w:rsidR="00AD596D" w:rsidRPr="00DD7601" w:rsidRDefault="00AD596D" w:rsidP="00C950DF">
      <w:pPr>
        <w:autoSpaceDE w:val="0"/>
        <w:autoSpaceDN w:val="0"/>
        <w:adjustRightInd w:val="0"/>
        <w:spacing w:after="0" w:line="360" w:lineRule="auto"/>
        <w:jc w:val="both"/>
        <w:rPr>
          <w:rFonts w:ascii="Times New Roman" w:hAnsi="Times New Roman" w:cs="Times New Roman"/>
          <w:sz w:val="24"/>
          <w:szCs w:val="24"/>
        </w:rPr>
      </w:pPr>
      <w:r w:rsidRPr="00C950DF">
        <w:rPr>
          <w:rFonts w:ascii="Times New Roman" w:hAnsi="Times New Roman" w:cs="Times New Roman"/>
          <w:sz w:val="24"/>
          <w:szCs w:val="24"/>
        </w:rPr>
        <w:t>Se emplean</w:t>
      </w:r>
      <w:r w:rsidRPr="00DD7601">
        <w:rPr>
          <w:rFonts w:ascii="Times New Roman" w:hAnsi="Times New Roman" w:cs="Times New Roman"/>
          <w:sz w:val="24"/>
          <w:szCs w:val="24"/>
        </w:rPr>
        <w:t xml:space="preserve"> en localidades ajenas que no cuentan con acceso a la red pública, esta clase de </w:t>
      </w:r>
      <w:r w:rsidRPr="00C950DF">
        <w:rPr>
          <w:rFonts w:ascii="Times New Roman" w:hAnsi="Times New Roman" w:cs="Times New Roman"/>
          <w:sz w:val="24"/>
          <w:szCs w:val="24"/>
        </w:rPr>
        <w:t>instalaciones posibilitan dos tipos de suministros según sea el tipo de distribución, entre estos se encuentran</w:t>
      </w:r>
      <w:r w:rsidR="00F30032" w:rsidRPr="00C950DF">
        <w:rPr>
          <w:rFonts w:ascii="Times New Roman" w:hAnsi="Times New Roman" w:cs="Times New Roman"/>
          <w:sz w:val="24"/>
          <w:szCs w:val="24"/>
        </w:rPr>
        <w:t>:</w:t>
      </w:r>
    </w:p>
    <w:p w14:paraId="5C91F495" w14:textId="2E0346DA" w:rsidR="00AD596D" w:rsidRPr="00DD7601" w:rsidRDefault="00AD596D" w:rsidP="00C950DF">
      <w:pPr>
        <w:autoSpaceDE w:val="0"/>
        <w:autoSpaceDN w:val="0"/>
        <w:adjustRightInd w:val="0"/>
        <w:spacing w:after="0" w:line="360" w:lineRule="auto"/>
        <w:jc w:val="both"/>
        <w:rPr>
          <w:rFonts w:ascii="Times New Roman" w:hAnsi="Times New Roman" w:cs="Times New Roman"/>
          <w:sz w:val="24"/>
          <w:szCs w:val="24"/>
        </w:rPr>
      </w:pPr>
      <w:r w:rsidRPr="00C950DF">
        <w:rPr>
          <w:rFonts w:ascii="Times New Roman" w:hAnsi="Times New Roman" w:cs="Times New Roman"/>
          <w:sz w:val="24"/>
          <w:szCs w:val="24"/>
        </w:rPr>
        <w:t xml:space="preserve">Consiste </w:t>
      </w:r>
      <w:r w:rsidRPr="00DD7601">
        <w:rPr>
          <w:rFonts w:ascii="Times New Roman" w:hAnsi="Times New Roman" w:cs="Times New Roman"/>
          <w:sz w:val="24"/>
          <w:szCs w:val="24"/>
        </w:rPr>
        <w:t>en un único gran sistema que cubre las necesidades de un conjunto de usuarios</w:t>
      </w:r>
      <w:r w:rsidR="00F30032" w:rsidRPr="00DD7601">
        <w:rPr>
          <w:rFonts w:ascii="Times New Roman" w:hAnsi="Times New Roman" w:cs="Times New Roman"/>
          <w:sz w:val="24"/>
          <w:szCs w:val="24"/>
        </w:rPr>
        <w:t>.</w:t>
      </w:r>
      <w:r w:rsidRPr="00DD7601">
        <w:rPr>
          <w:rFonts w:ascii="Times New Roman" w:hAnsi="Times New Roman" w:cs="Times New Roman"/>
          <w:sz w:val="24"/>
          <w:szCs w:val="24"/>
        </w:rPr>
        <w:t xml:space="preserve"> </w:t>
      </w:r>
      <w:r w:rsidR="00F30032" w:rsidRPr="00DD7601">
        <w:rPr>
          <w:rFonts w:ascii="Times New Roman" w:hAnsi="Times New Roman" w:cs="Times New Roman"/>
          <w:sz w:val="24"/>
          <w:szCs w:val="24"/>
        </w:rPr>
        <w:t>U</w:t>
      </w:r>
      <w:r w:rsidRPr="00DD7601">
        <w:rPr>
          <w:rFonts w:ascii="Times New Roman" w:hAnsi="Times New Roman" w:cs="Times New Roman"/>
          <w:sz w:val="24"/>
          <w:szCs w:val="24"/>
        </w:rPr>
        <w:t xml:space="preserve">na de </w:t>
      </w:r>
      <w:r w:rsidR="00F30032" w:rsidRPr="00DD7601">
        <w:rPr>
          <w:rFonts w:ascii="Times New Roman" w:hAnsi="Times New Roman" w:cs="Times New Roman"/>
          <w:sz w:val="24"/>
          <w:szCs w:val="24"/>
        </w:rPr>
        <w:t>sus</w:t>
      </w:r>
      <w:r w:rsidRPr="00DD7601">
        <w:rPr>
          <w:rFonts w:ascii="Times New Roman" w:hAnsi="Times New Roman" w:cs="Times New Roman"/>
          <w:sz w:val="24"/>
          <w:szCs w:val="24"/>
        </w:rPr>
        <w:t xml:space="preserve"> ventaja</w:t>
      </w:r>
      <w:r w:rsidR="00F30032" w:rsidRPr="00DD7601">
        <w:rPr>
          <w:rFonts w:ascii="Times New Roman" w:hAnsi="Times New Roman" w:cs="Times New Roman"/>
          <w:sz w:val="24"/>
          <w:szCs w:val="24"/>
        </w:rPr>
        <w:t>s</w:t>
      </w:r>
      <w:r w:rsidRPr="00DD7601">
        <w:rPr>
          <w:rFonts w:ascii="Times New Roman" w:hAnsi="Times New Roman" w:cs="Times New Roman"/>
          <w:sz w:val="24"/>
          <w:szCs w:val="24"/>
        </w:rPr>
        <w:t xml:space="preserve"> es que se disminuyen </w:t>
      </w:r>
      <w:r w:rsidR="00F30032" w:rsidRPr="00DD7601">
        <w:rPr>
          <w:rFonts w:ascii="Times New Roman" w:hAnsi="Times New Roman" w:cs="Times New Roman"/>
          <w:sz w:val="24"/>
          <w:szCs w:val="24"/>
        </w:rPr>
        <w:t>sus</w:t>
      </w:r>
      <w:r w:rsidRPr="00DD7601">
        <w:rPr>
          <w:rFonts w:ascii="Times New Roman" w:hAnsi="Times New Roman" w:cs="Times New Roman"/>
          <w:sz w:val="24"/>
          <w:szCs w:val="24"/>
        </w:rPr>
        <w:t xml:space="preserve"> cotos.</w:t>
      </w:r>
    </w:p>
    <w:p w14:paraId="6660CF45" w14:textId="77777777" w:rsidR="00AD596D" w:rsidRPr="00DD7601" w:rsidRDefault="00AD596D" w:rsidP="00C950DF">
      <w:pPr>
        <w:autoSpaceDE w:val="0"/>
        <w:autoSpaceDN w:val="0"/>
        <w:adjustRightInd w:val="0"/>
        <w:spacing w:after="0" w:line="360" w:lineRule="auto"/>
        <w:jc w:val="both"/>
        <w:rPr>
          <w:rFonts w:ascii="Times New Roman" w:hAnsi="Times New Roman" w:cs="Times New Roman"/>
          <w:sz w:val="24"/>
          <w:szCs w:val="24"/>
        </w:rPr>
      </w:pPr>
      <w:r w:rsidRPr="00C950DF">
        <w:rPr>
          <w:rFonts w:ascii="Times New Roman" w:hAnsi="Times New Roman" w:cs="Times New Roman"/>
          <w:sz w:val="24"/>
          <w:szCs w:val="24"/>
        </w:rPr>
        <w:t>A diferencia del sistema anterior</w:t>
      </w:r>
      <w:r w:rsidRPr="00DD7601">
        <w:rPr>
          <w:rFonts w:ascii="Times New Roman" w:hAnsi="Times New Roman" w:cs="Times New Roman"/>
          <w:sz w:val="24"/>
          <w:szCs w:val="24"/>
        </w:rPr>
        <w:t xml:space="preserve"> este tipo de instalación consiste en un sistema individual completo para cada usuario cubriendo las necesidades de estos, por lo cual es mucho.</w:t>
      </w:r>
    </w:p>
    <w:p w14:paraId="2AFC6D6C" w14:textId="1517E95B" w:rsidR="00AD596D" w:rsidRPr="00DD7601" w:rsidRDefault="00AD596D" w:rsidP="00C950DF">
      <w:pPr>
        <w:autoSpaceDE w:val="0"/>
        <w:autoSpaceDN w:val="0"/>
        <w:adjustRightInd w:val="0"/>
        <w:spacing w:after="0" w:line="360" w:lineRule="auto"/>
        <w:jc w:val="both"/>
        <w:rPr>
          <w:rFonts w:ascii="Times New Roman" w:hAnsi="Times New Roman" w:cs="Times New Roman"/>
          <w:sz w:val="24"/>
          <w:szCs w:val="24"/>
        </w:rPr>
      </w:pPr>
      <w:r w:rsidRPr="00DD7601">
        <w:rPr>
          <w:rFonts w:ascii="Times New Roman" w:hAnsi="Times New Roman" w:cs="Times New Roman"/>
          <w:sz w:val="24"/>
          <w:szCs w:val="24"/>
        </w:rPr>
        <w:t>La red pública actúa como un disipador de energía</w:t>
      </w:r>
      <w:r w:rsidR="00F30032" w:rsidRPr="00DD7601">
        <w:rPr>
          <w:rFonts w:ascii="Times New Roman" w:hAnsi="Times New Roman" w:cs="Times New Roman"/>
          <w:sz w:val="24"/>
          <w:szCs w:val="24"/>
        </w:rPr>
        <w:t>,</w:t>
      </w:r>
      <w:r w:rsidRPr="00DD7601">
        <w:rPr>
          <w:rFonts w:ascii="Times New Roman" w:hAnsi="Times New Roman" w:cs="Times New Roman"/>
          <w:sz w:val="24"/>
          <w:szCs w:val="24"/>
        </w:rPr>
        <w:t xml:space="preserve"> ya que acepta la energía fotovoltaica disponible del sistema. Este tipo de sistema no necesita de algún subsistema de </w:t>
      </w:r>
      <w:r w:rsidRPr="00DD7601">
        <w:rPr>
          <w:rFonts w:ascii="Times New Roman" w:hAnsi="Times New Roman" w:cs="Times New Roman"/>
          <w:sz w:val="24"/>
          <w:szCs w:val="24"/>
        </w:rPr>
        <w:lastRenderedPageBreak/>
        <w:t xml:space="preserve">almacenamiento </w:t>
      </w:r>
      <w:r w:rsidR="00F30032" w:rsidRPr="00DD7601">
        <w:rPr>
          <w:rFonts w:ascii="Times New Roman" w:hAnsi="Times New Roman" w:cs="Times New Roman"/>
          <w:sz w:val="24"/>
          <w:szCs w:val="24"/>
        </w:rPr>
        <w:t>porque</w:t>
      </w:r>
      <w:r w:rsidRPr="00DD7601">
        <w:rPr>
          <w:rFonts w:ascii="Times New Roman" w:hAnsi="Times New Roman" w:cs="Times New Roman"/>
          <w:sz w:val="24"/>
          <w:szCs w:val="24"/>
        </w:rPr>
        <w:t xml:space="preserve"> cumple la función de indicar al inversor la energía disponible de los paneles.</w:t>
      </w:r>
    </w:p>
    <w:p w14:paraId="30FE9C88" w14:textId="59C82C66" w:rsidR="00AD596D" w:rsidRPr="00DD7601" w:rsidRDefault="00AD596D" w:rsidP="00C950DF">
      <w:pPr>
        <w:autoSpaceDE w:val="0"/>
        <w:autoSpaceDN w:val="0"/>
        <w:adjustRightInd w:val="0"/>
        <w:spacing w:after="0" w:line="360" w:lineRule="auto"/>
        <w:jc w:val="both"/>
        <w:rPr>
          <w:rFonts w:ascii="Times New Roman" w:hAnsi="Times New Roman" w:cs="Times New Roman"/>
          <w:sz w:val="24"/>
          <w:szCs w:val="24"/>
        </w:rPr>
      </w:pPr>
      <w:r w:rsidRPr="00C950DF">
        <w:rPr>
          <w:rFonts w:ascii="Times New Roman" w:hAnsi="Times New Roman" w:cs="Times New Roman"/>
          <w:sz w:val="24"/>
          <w:szCs w:val="24"/>
        </w:rPr>
        <w:t xml:space="preserve">Son aquellas </w:t>
      </w:r>
      <w:r w:rsidRPr="00DD7601">
        <w:rPr>
          <w:rFonts w:ascii="Times New Roman" w:hAnsi="Times New Roman" w:cs="Times New Roman"/>
          <w:sz w:val="24"/>
          <w:szCs w:val="24"/>
        </w:rPr>
        <w:t>que usan módulos fotovoltaicos con una o más fuentes de energéticas auxiliares. Este tipo de sistema es más fiable que los anteriores</w:t>
      </w:r>
      <w:r w:rsidR="00F30032" w:rsidRPr="00DD7601">
        <w:rPr>
          <w:rFonts w:ascii="Times New Roman" w:hAnsi="Times New Roman" w:cs="Times New Roman"/>
          <w:sz w:val="24"/>
          <w:szCs w:val="24"/>
        </w:rPr>
        <w:t xml:space="preserve">, pues </w:t>
      </w:r>
      <w:r w:rsidRPr="00DD7601">
        <w:rPr>
          <w:rFonts w:ascii="Times New Roman" w:hAnsi="Times New Roman" w:cs="Times New Roman"/>
          <w:sz w:val="24"/>
          <w:szCs w:val="24"/>
        </w:rPr>
        <w:t>al disminuir la captación y generación de energía del sistema fotovoltaico</w:t>
      </w:r>
      <w:r w:rsidR="00F30032" w:rsidRPr="00DD7601">
        <w:rPr>
          <w:rFonts w:ascii="Times New Roman" w:hAnsi="Times New Roman" w:cs="Times New Roman"/>
          <w:sz w:val="24"/>
          <w:szCs w:val="24"/>
        </w:rPr>
        <w:t xml:space="preserve">, el </w:t>
      </w:r>
      <w:r w:rsidRPr="00DD7601">
        <w:rPr>
          <w:rFonts w:ascii="Times New Roman" w:hAnsi="Times New Roman" w:cs="Times New Roman"/>
          <w:sz w:val="24"/>
          <w:szCs w:val="24"/>
        </w:rPr>
        <w:t>suministro no se ve comprometido</w:t>
      </w:r>
      <w:r w:rsidR="00F30032" w:rsidRPr="00DD7601">
        <w:rPr>
          <w:rFonts w:ascii="Times New Roman" w:hAnsi="Times New Roman" w:cs="Times New Roman"/>
          <w:sz w:val="24"/>
          <w:szCs w:val="24"/>
        </w:rPr>
        <w:t>,</w:t>
      </w:r>
      <w:r w:rsidRPr="00DD7601">
        <w:rPr>
          <w:rFonts w:ascii="Times New Roman" w:hAnsi="Times New Roman" w:cs="Times New Roman"/>
          <w:sz w:val="24"/>
          <w:szCs w:val="24"/>
        </w:rPr>
        <w:t xml:space="preserve"> ya que es complementado por otro tipo de energía renovable o no renovable.</w:t>
      </w:r>
    </w:p>
    <w:p w14:paraId="044557A6" w14:textId="77777777" w:rsidR="00D03A39" w:rsidRPr="00DD7601" w:rsidRDefault="00D03A39" w:rsidP="00C950DF">
      <w:pPr>
        <w:autoSpaceDE w:val="0"/>
        <w:autoSpaceDN w:val="0"/>
        <w:adjustRightInd w:val="0"/>
        <w:spacing w:after="0" w:line="360" w:lineRule="auto"/>
        <w:jc w:val="both"/>
        <w:rPr>
          <w:rFonts w:ascii="Times New Roman" w:hAnsi="Times New Roman" w:cs="Times New Roman"/>
          <w:sz w:val="24"/>
          <w:szCs w:val="24"/>
        </w:rPr>
      </w:pPr>
    </w:p>
    <w:p w14:paraId="32C7CE25" w14:textId="77777777" w:rsidR="00AD596D" w:rsidRPr="00C950DF" w:rsidRDefault="00F1437C" w:rsidP="00C950DF">
      <w:pPr>
        <w:autoSpaceDE w:val="0"/>
        <w:autoSpaceDN w:val="0"/>
        <w:adjustRightInd w:val="0"/>
        <w:spacing w:after="0" w:line="360" w:lineRule="auto"/>
        <w:jc w:val="both"/>
        <w:rPr>
          <w:rFonts w:ascii="Times New Roman" w:hAnsi="Times New Roman" w:cs="Times New Roman"/>
          <w:b/>
          <w:bCs/>
          <w:sz w:val="28"/>
          <w:szCs w:val="28"/>
        </w:rPr>
      </w:pPr>
      <w:r w:rsidRPr="00C950DF">
        <w:rPr>
          <w:rFonts w:ascii="Times New Roman" w:hAnsi="Times New Roman" w:cs="Times New Roman"/>
          <w:b/>
          <w:bCs/>
          <w:sz w:val="28"/>
          <w:szCs w:val="28"/>
        </w:rPr>
        <w:t>Desarrollo</w:t>
      </w:r>
    </w:p>
    <w:p w14:paraId="770D6AD8" w14:textId="5129C9EF" w:rsidR="00F30032" w:rsidRPr="00DD7601" w:rsidRDefault="00497A12" w:rsidP="00C950DF">
      <w:pPr>
        <w:autoSpaceDE w:val="0"/>
        <w:autoSpaceDN w:val="0"/>
        <w:adjustRightInd w:val="0"/>
        <w:spacing w:after="0" w:line="360" w:lineRule="auto"/>
        <w:ind w:firstLine="708"/>
        <w:jc w:val="both"/>
        <w:rPr>
          <w:rFonts w:ascii="Times New Roman" w:hAnsi="Times New Roman" w:cs="Times New Roman"/>
          <w:sz w:val="24"/>
          <w:szCs w:val="24"/>
        </w:rPr>
      </w:pPr>
      <w:r w:rsidRPr="00DD7601">
        <w:rPr>
          <w:rFonts w:ascii="Times New Roman" w:hAnsi="Times New Roman" w:cs="Times New Roman"/>
          <w:sz w:val="24"/>
          <w:szCs w:val="24"/>
        </w:rPr>
        <w:t>El proyecto d</w:t>
      </w:r>
      <w:r w:rsidR="00F30032" w:rsidRPr="00DD7601">
        <w:rPr>
          <w:rFonts w:ascii="Times New Roman" w:hAnsi="Times New Roman" w:cs="Times New Roman"/>
          <w:sz w:val="24"/>
          <w:szCs w:val="24"/>
        </w:rPr>
        <w:t>o</w:t>
      </w:r>
      <w:r w:rsidRPr="00DD7601">
        <w:rPr>
          <w:rFonts w:ascii="Times New Roman" w:hAnsi="Times New Roman" w:cs="Times New Roman"/>
          <w:sz w:val="24"/>
          <w:szCs w:val="24"/>
        </w:rPr>
        <w:t>nde se llevó a cabo la instalación de un sistema fotovoltaico cont</w:t>
      </w:r>
      <w:r w:rsidR="00F30032" w:rsidRPr="00DD7601">
        <w:rPr>
          <w:rFonts w:ascii="Times New Roman" w:hAnsi="Times New Roman" w:cs="Times New Roman"/>
          <w:sz w:val="24"/>
          <w:szCs w:val="24"/>
        </w:rPr>
        <w:t>ó</w:t>
      </w:r>
      <w:r w:rsidRPr="00DD7601">
        <w:rPr>
          <w:rFonts w:ascii="Times New Roman" w:hAnsi="Times New Roman" w:cs="Times New Roman"/>
          <w:sz w:val="24"/>
          <w:szCs w:val="24"/>
        </w:rPr>
        <w:t xml:space="preserve"> con un área disponible de 239.96</w:t>
      </w:r>
      <w:r w:rsidR="00F30032" w:rsidRPr="00DD7601">
        <w:rPr>
          <w:rFonts w:ascii="Times New Roman" w:hAnsi="Times New Roman" w:cs="Times New Roman"/>
          <w:sz w:val="24"/>
          <w:szCs w:val="24"/>
        </w:rPr>
        <w:t xml:space="preserve"> </w:t>
      </w:r>
      <w:r w:rsidRPr="00DD7601">
        <w:rPr>
          <w:rFonts w:ascii="Times New Roman" w:hAnsi="Times New Roman" w:cs="Times New Roman"/>
          <w:sz w:val="24"/>
          <w:szCs w:val="24"/>
        </w:rPr>
        <w:t>m</w:t>
      </w:r>
      <w:r w:rsidRPr="00DD7601">
        <w:rPr>
          <w:rFonts w:ascii="Times New Roman" w:hAnsi="Times New Roman" w:cs="Times New Roman"/>
          <w:sz w:val="24"/>
          <w:szCs w:val="24"/>
          <w:vertAlign w:val="superscript"/>
        </w:rPr>
        <w:t>2</w:t>
      </w:r>
      <w:r w:rsidR="00F30032" w:rsidRPr="00DD7601">
        <w:rPr>
          <w:rFonts w:ascii="Times New Roman" w:hAnsi="Times New Roman" w:cs="Times New Roman"/>
          <w:sz w:val="24"/>
          <w:szCs w:val="24"/>
        </w:rPr>
        <w:t>,</w:t>
      </w:r>
      <w:r w:rsidRPr="00DD7601">
        <w:rPr>
          <w:rFonts w:ascii="Times New Roman" w:hAnsi="Times New Roman" w:cs="Times New Roman"/>
          <w:sz w:val="24"/>
          <w:szCs w:val="24"/>
        </w:rPr>
        <w:t xml:space="preserve"> por lo </w:t>
      </w:r>
      <w:r w:rsidR="00F30032" w:rsidRPr="00DD7601">
        <w:rPr>
          <w:rFonts w:ascii="Times New Roman" w:hAnsi="Times New Roman" w:cs="Times New Roman"/>
          <w:sz w:val="24"/>
          <w:szCs w:val="24"/>
        </w:rPr>
        <w:t>que</w:t>
      </w:r>
      <w:r w:rsidRPr="00DD7601">
        <w:rPr>
          <w:rFonts w:ascii="Times New Roman" w:hAnsi="Times New Roman" w:cs="Times New Roman"/>
          <w:sz w:val="24"/>
          <w:szCs w:val="24"/>
        </w:rPr>
        <w:t xml:space="preserve"> se tomaron los siguientes datos del lugar con la finalidad </w:t>
      </w:r>
      <w:r w:rsidR="00F30032" w:rsidRPr="00DD7601">
        <w:rPr>
          <w:rFonts w:ascii="Times New Roman" w:hAnsi="Times New Roman" w:cs="Times New Roman"/>
          <w:sz w:val="24"/>
          <w:szCs w:val="24"/>
        </w:rPr>
        <w:t xml:space="preserve">de </w:t>
      </w:r>
      <w:r w:rsidRPr="00DD7601">
        <w:rPr>
          <w:rFonts w:ascii="Times New Roman" w:hAnsi="Times New Roman" w:cs="Times New Roman"/>
          <w:sz w:val="24"/>
          <w:szCs w:val="24"/>
        </w:rPr>
        <w:t>que los trabajadores conozcan las condiciones de este y qu</w:t>
      </w:r>
      <w:r w:rsidR="00F30032" w:rsidRPr="00DD7601">
        <w:rPr>
          <w:rFonts w:ascii="Times New Roman" w:hAnsi="Times New Roman" w:cs="Times New Roman"/>
          <w:sz w:val="24"/>
          <w:szCs w:val="24"/>
        </w:rPr>
        <w:t>é</w:t>
      </w:r>
      <w:r w:rsidRPr="00DD7601">
        <w:rPr>
          <w:rFonts w:ascii="Times New Roman" w:hAnsi="Times New Roman" w:cs="Times New Roman"/>
          <w:sz w:val="24"/>
          <w:szCs w:val="24"/>
        </w:rPr>
        <w:t xml:space="preserve"> tan eficiente puede llegar a ser el sistema</w:t>
      </w:r>
      <w:r w:rsidR="00F30032" w:rsidRPr="00DD7601">
        <w:rPr>
          <w:rFonts w:ascii="Times New Roman" w:hAnsi="Times New Roman" w:cs="Times New Roman"/>
          <w:sz w:val="24"/>
          <w:szCs w:val="24"/>
        </w:rPr>
        <w:t>.</w:t>
      </w:r>
      <w:r w:rsidRPr="00DD7601">
        <w:rPr>
          <w:rFonts w:ascii="Times New Roman" w:hAnsi="Times New Roman" w:cs="Times New Roman"/>
          <w:sz w:val="24"/>
          <w:szCs w:val="24"/>
        </w:rPr>
        <w:t xml:space="preserve"> </w:t>
      </w:r>
      <w:r w:rsidR="00F30032" w:rsidRPr="00DD7601">
        <w:rPr>
          <w:rFonts w:ascii="Times New Roman" w:hAnsi="Times New Roman" w:cs="Times New Roman"/>
          <w:sz w:val="24"/>
          <w:szCs w:val="24"/>
        </w:rPr>
        <w:t>L</w:t>
      </w:r>
      <w:r w:rsidRPr="00DD7601">
        <w:rPr>
          <w:rFonts w:ascii="Times New Roman" w:hAnsi="Times New Roman" w:cs="Times New Roman"/>
          <w:sz w:val="24"/>
          <w:szCs w:val="24"/>
        </w:rPr>
        <w:t>os datos toma</w:t>
      </w:r>
      <w:r w:rsidR="00F30032" w:rsidRPr="00DD7601">
        <w:rPr>
          <w:rFonts w:ascii="Times New Roman" w:hAnsi="Times New Roman" w:cs="Times New Roman"/>
          <w:sz w:val="24"/>
          <w:szCs w:val="24"/>
        </w:rPr>
        <w:t>dos</w:t>
      </w:r>
      <w:r w:rsidRPr="00DD7601">
        <w:rPr>
          <w:rFonts w:ascii="Times New Roman" w:hAnsi="Times New Roman" w:cs="Times New Roman"/>
          <w:sz w:val="24"/>
          <w:szCs w:val="24"/>
        </w:rPr>
        <w:t xml:space="preserve"> fueron los siguientes:</w:t>
      </w:r>
    </w:p>
    <w:p w14:paraId="3F5F0EF8" w14:textId="77777777" w:rsidR="00497A12" w:rsidRPr="00DD7601" w:rsidRDefault="00497A12" w:rsidP="00497A12">
      <w:pPr>
        <w:autoSpaceDE w:val="0"/>
        <w:autoSpaceDN w:val="0"/>
        <w:adjustRightInd w:val="0"/>
        <w:spacing w:after="94" w:line="240" w:lineRule="auto"/>
        <w:rPr>
          <w:rFonts w:ascii="Times New Roman" w:hAnsi="Times New Roman" w:cs="Times New Roman"/>
          <w:sz w:val="24"/>
          <w:szCs w:val="24"/>
        </w:rPr>
      </w:pPr>
      <w:r w:rsidRPr="00DD7601">
        <w:rPr>
          <w:rFonts w:ascii="Times New Roman" w:hAnsi="Times New Roman" w:cs="Times New Roman"/>
          <w:sz w:val="24"/>
          <w:szCs w:val="24"/>
        </w:rPr>
        <w:t xml:space="preserve">I. Ciudad: San Andrés Cholula, Puebla. </w:t>
      </w:r>
    </w:p>
    <w:p w14:paraId="3CCE03E8" w14:textId="77777777" w:rsidR="00497A12" w:rsidRPr="00DD7601" w:rsidRDefault="00497A12" w:rsidP="00497A12">
      <w:pPr>
        <w:autoSpaceDE w:val="0"/>
        <w:autoSpaceDN w:val="0"/>
        <w:adjustRightInd w:val="0"/>
        <w:spacing w:after="94" w:line="240" w:lineRule="auto"/>
        <w:rPr>
          <w:rFonts w:ascii="Times New Roman" w:hAnsi="Times New Roman" w:cs="Times New Roman"/>
          <w:sz w:val="24"/>
          <w:szCs w:val="24"/>
        </w:rPr>
      </w:pPr>
      <w:r w:rsidRPr="00DD7601">
        <w:rPr>
          <w:rFonts w:ascii="Times New Roman" w:hAnsi="Times New Roman" w:cs="Times New Roman"/>
          <w:sz w:val="24"/>
          <w:szCs w:val="24"/>
        </w:rPr>
        <w:t xml:space="preserve">II. Domicilio: Camino SN Luis 45, Loc MED ANT 5W99M3, SN Luis Tehuiloyocan #07, C.P 72846. </w:t>
      </w:r>
    </w:p>
    <w:p w14:paraId="46789D85" w14:textId="77777777" w:rsidR="00497A12" w:rsidRPr="00DD7601" w:rsidRDefault="00497A12" w:rsidP="00497A12">
      <w:pPr>
        <w:autoSpaceDE w:val="0"/>
        <w:autoSpaceDN w:val="0"/>
        <w:adjustRightInd w:val="0"/>
        <w:spacing w:after="94" w:line="240" w:lineRule="auto"/>
        <w:rPr>
          <w:rFonts w:ascii="Times New Roman" w:hAnsi="Times New Roman" w:cs="Times New Roman"/>
          <w:sz w:val="24"/>
          <w:szCs w:val="24"/>
        </w:rPr>
      </w:pPr>
      <w:r w:rsidRPr="00DD7601">
        <w:rPr>
          <w:rFonts w:ascii="Times New Roman" w:hAnsi="Times New Roman" w:cs="Times New Roman"/>
          <w:sz w:val="24"/>
          <w:szCs w:val="24"/>
        </w:rPr>
        <w:t xml:space="preserve">III. Coordenadas geográficas: 19.046326, -98.316908. </w:t>
      </w:r>
    </w:p>
    <w:p w14:paraId="1C3FC0AC" w14:textId="43FDCFAF" w:rsidR="00497A12" w:rsidRPr="00DD7601" w:rsidRDefault="00497A12" w:rsidP="00497A12">
      <w:pPr>
        <w:autoSpaceDE w:val="0"/>
        <w:autoSpaceDN w:val="0"/>
        <w:adjustRightInd w:val="0"/>
        <w:spacing w:after="94" w:line="240" w:lineRule="auto"/>
        <w:rPr>
          <w:rFonts w:ascii="Times New Roman" w:hAnsi="Times New Roman" w:cs="Times New Roman"/>
          <w:sz w:val="24"/>
          <w:szCs w:val="24"/>
        </w:rPr>
      </w:pPr>
      <w:r w:rsidRPr="00DD7601">
        <w:rPr>
          <w:rFonts w:ascii="Times New Roman" w:hAnsi="Times New Roman" w:cs="Times New Roman"/>
          <w:sz w:val="24"/>
          <w:szCs w:val="24"/>
        </w:rPr>
        <w:t xml:space="preserve">IV. Elevación: 2140 </w:t>
      </w:r>
      <w:r w:rsidR="00F30032" w:rsidRPr="00DD7601">
        <w:rPr>
          <w:rFonts w:ascii="Times New Roman" w:hAnsi="Times New Roman" w:cs="Times New Roman"/>
          <w:sz w:val="24"/>
          <w:szCs w:val="24"/>
        </w:rPr>
        <w:t>m s. n. m</w:t>
      </w:r>
      <w:r w:rsidRPr="00DD7601">
        <w:rPr>
          <w:rFonts w:ascii="Times New Roman" w:hAnsi="Times New Roman" w:cs="Times New Roman"/>
          <w:sz w:val="24"/>
          <w:szCs w:val="24"/>
        </w:rPr>
        <w:t xml:space="preserve">. </w:t>
      </w:r>
    </w:p>
    <w:p w14:paraId="54CF59A7" w14:textId="70C528F2" w:rsidR="00497A12" w:rsidRPr="00DD7601" w:rsidRDefault="00497A12" w:rsidP="00F30032">
      <w:pPr>
        <w:pStyle w:val="Prrafodelista"/>
        <w:numPr>
          <w:ilvl w:val="0"/>
          <w:numId w:val="4"/>
        </w:numPr>
        <w:autoSpaceDE w:val="0"/>
        <w:autoSpaceDN w:val="0"/>
        <w:adjustRightInd w:val="0"/>
        <w:spacing w:after="0" w:line="240" w:lineRule="auto"/>
        <w:rPr>
          <w:rFonts w:ascii="Times New Roman" w:hAnsi="Times New Roman" w:cs="Times New Roman"/>
          <w:sz w:val="24"/>
          <w:szCs w:val="24"/>
        </w:rPr>
      </w:pPr>
      <w:proofErr w:type="spellStart"/>
      <w:r w:rsidRPr="00DD7601">
        <w:rPr>
          <w:rFonts w:ascii="Times New Roman" w:hAnsi="Times New Roman" w:cs="Times New Roman"/>
          <w:sz w:val="24"/>
          <w:szCs w:val="24"/>
        </w:rPr>
        <w:t>Temp</w:t>
      </w:r>
      <w:proofErr w:type="spellEnd"/>
      <w:r w:rsidRPr="00DD7601">
        <w:rPr>
          <w:rFonts w:ascii="Times New Roman" w:hAnsi="Times New Roman" w:cs="Times New Roman"/>
          <w:sz w:val="24"/>
          <w:szCs w:val="24"/>
        </w:rPr>
        <w:t xml:space="preserve">. Ambiente: </w:t>
      </w:r>
      <w:r w:rsidR="00F30032" w:rsidRPr="00DD7601">
        <w:rPr>
          <w:rFonts w:ascii="Times New Roman" w:hAnsi="Times New Roman" w:cs="Times New Roman"/>
          <w:sz w:val="24"/>
          <w:szCs w:val="24"/>
        </w:rPr>
        <w:t>mínimo a</w:t>
      </w:r>
      <w:r w:rsidRPr="00DD7601">
        <w:rPr>
          <w:rFonts w:ascii="Times New Roman" w:hAnsi="Times New Roman" w:cs="Times New Roman"/>
          <w:sz w:val="24"/>
          <w:szCs w:val="24"/>
        </w:rPr>
        <w:t>nual 6</w:t>
      </w:r>
      <w:r w:rsidR="00F30032" w:rsidRPr="00DD7601">
        <w:rPr>
          <w:rFonts w:ascii="Times New Roman" w:hAnsi="Times New Roman" w:cs="Times New Roman"/>
          <w:sz w:val="24"/>
          <w:szCs w:val="24"/>
        </w:rPr>
        <w:t xml:space="preserve"> </w:t>
      </w:r>
      <w:r w:rsidRPr="00DD7601">
        <w:rPr>
          <w:rFonts w:ascii="Times New Roman" w:hAnsi="Times New Roman" w:cs="Times New Roman"/>
          <w:sz w:val="24"/>
          <w:szCs w:val="24"/>
        </w:rPr>
        <w:t>°</w:t>
      </w:r>
      <w:r w:rsidR="00F30032" w:rsidRPr="00DD7601">
        <w:rPr>
          <w:rFonts w:ascii="Times New Roman" w:hAnsi="Times New Roman" w:cs="Times New Roman"/>
          <w:sz w:val="24"/>
          <w:szCs w:val="24"/>
        </w:rPr>
        <w:t>C</w:t>
      </w:r>
      <w:r w:rsidRPr="00DD7601">
        <w:rPr>
          <w:rFonts w:ascii="Times New Roman" w:hAnsi="Times New Roman" w:cs="Times New Roman"/>
          <w:sz w:val="24"/>
          <w:szCs w:val="24"/>
        </w:rPr>
        <w:t xml:space="preserve">, </w:t>
      </w:r>
      <w:r w:rsidR="00F30032" w:rsidRPr="00DD7601">
        <w:rPr>
          <w:rFonts w:ascii="Times New Roman" w:hAnsi="Times New Roman" w:cs="Times New Roman"/>
          <w:sz w:val="24"/>
          <w:szCs w:val="24"/>
        </w:rPr>
        <w:t>máximo</w:t>
      </w:r>
      <w:r w:rsidRPr="00DD7601">
        <w:rPr>
          <w:rFonts w:ascii="Times New Roman" w:hAnsi="Times New Roman" w:cs="Times New Roman"/>
          <w:sz w:val="24"/>
          <w:szCs w:val="24"/>
        </w:rPr>
        <w:t xml:space="preserve"> </w:t>
      </w:r>
      <w:r w:rsidR="00F30032" w:rsidRPr="00DD7601">
        <w:rPr>
          <w:rFonts w:ascii="Times New Roman" w:hAnsi="Times New Roman" w:cs="Times New Roman"/>
          <w:sz w:val="24"/>
          <w:szCs w:val="24"/>
        </w:rPr>
        <w:t>a</w:t>
      </w:r>
      <w:r w:rsidRPr="00DD7601">
        <w:rPr>
          <w:rFonts w:ascii="Times New Roman" w:hAnsi="Times New Roman" w:cs="Times New Roman"/>
          <w:sz w:val="24"/>
          <w:szCs w:val="24"/>
        </w:rPr>
        <w:t>nual 26</w:t>
      </w:r>
      <w:r w:rsidR="00F30032" w:rsidRPr="00DD7601">
        <w:rPr>
          <w:rFonts w:ascii="Times New Roman" w:hAnsi="Times New Roman" w:cs="Times New Roman"/>
          <w:sz w:val="24"/>
          <w:szCs w:val="24"/>
        </w:rPr>
        <w:t xml:space="preserve"> </w:t>
      </w:r>
      <w:r w:rsidRPr="00DD7601">
        <w:rPr>
          <w:rFonts w:ascii="Times New Roman" w:hAnsi="Times New Roman" w:cs="Times New Roman"/>
          <w:sz w:val="24"/>
          <w:szCs w:val="24"/>
        </w:rPr>
        <w:t>°</w:t>
      </w:r>
      <w:r w:rsidR="00F30032" w:rsidRPr="00DD7601">
        <w:rPr>
          <w:rFonts w:ascii="Times New Roman" w:hAnsi="Times New Roman" w:cs="Times New Roman"/>
          <w:sz w:val="24"/>
          <w:szCs w:val="24"/>
        </w:rPr>
        <w:t>C</w:t>
      </w:r>
      <w:r w:rsidRPr="00DD7601">
        <w:rPr>
          <w:rFonts w:ascii="Times New Roman" w:hAnsi="Times New Roman" w:cs="Times New Roman"/>
          <w:sz w:val="24"/>
          <w:szCs w:val="24"/>
        </w:rPr>
        <w:t xml:space="preserve">, </w:t>
      </w:r>
      <w:r w:rsidR="00F30032" w:rsidRPr="00DD7601">
        <w:rPr>
          <w:rFonts w:ascii="Times New Roman" w:hAnsi="Times New Roman" w:cs="Times New Roman"/>
          <w:sz w:val="24"/>
          <w:szCs w:val="24"/>
        </w:rPr>
        <w:t>m</w:t>
      </w:r>
      <w:r w:rsidRPr="00DD7601">
        <w:rPr>
          <w:rFonts w:ascii="Times New Roman" w:hAnsi="Times New Roman" w:cs="Times New Roman"/>
          <w:sz w:val="24"/>
          <w:szCs w:val="24"/>
        </w:rPr>
        <w:t xml:space="preserve">edia </w:t>
      </w:r>
      <w:r w:rsidR="00F30032" w:rsidRPr="00DD7601">
        <w:rPr>
          <w:rFonts w:ascii="Times New Roman" w:hAnsi="Times New Roman" w:cs="Times New Roman"/>
          <w:sz w:val="24"/>
          <w:szCs w:val="24"/>
        </w:rPr>
        <w:t>a</w:t>
      </w:r>
      <w:r w:rsidRPr="00DD7601">
        <w:rPr>
          <w:rFonts w:ascii="Times New Roman" w:hAnsi="Times New Roman" w:cs="Times New Roman"/>
          <w:sz w:val="24"/>
          <w:szCs w:val="24"/>
        </w:rPr>
        <w:t>nual 18</w:t>
      </w:r>
      <w:r w:rsidR="00F30032" w:rsidRPr="00DD7601">
        <w:rPr>
          <w:rFonts w:ascii="Times New Roman" w:hAnsi="Times New Roman" w:cs="Times New Roman"/>
          <w:sz w:val="24"/>
          <w:szCs w:val="24"/>
        </w:rPr>
        <w:t xml:space="preserve"> </w:t>
      </w:r>
      <w:r w:rsidRPr="00DD7601">
        <w:rPr>
          <w:rFonts w:ascii="Times New Roman" w:hAnsi="Times New Roman" w:cs="Times New Roman"/>
          <w:sz w:val="24"/>
          <w:szCs w:val="24"/>
        </w:rPr>
        <w:t>°</w:t>
      </w:r>
      <w:r w:rsidR="00F30032" w:rsidRPr="00DD7601">
        <w:rPr>
          <w:rFonts w:ascii="Times New Roman" w:hAnsi="Times New Roman" w:cs="Times New Roman"/>
          <w:sz w:val="24"/>
          <w:szCs w:val="24"/>
        </w:rPr>
        <w:t>C</w:t>
      </w:r>
      <w:r w:rsidRPr="00DD7601">
        <w:rPr>
          <w:rFonts w:ascii="Times New Roman" w:hAnsi="Times New Roman" w:cs="Times New Roman"/>
          <w:sz w:val="24"/>
          <w:szCs w:val="24"/>
        </w:rPr>
        <w:t xml:space="preserve">. </w:t>
      </w:r>
    </w:p>
    <w:p w14:paraId="5D742835" w14:textId="77777777" w:rsidR="00F30032" w:rsidRPr="00DD7601" w:rsidRDefault="00F30032" w:rsidP="00C950DF">
      <w:pPr>
        <w:autoSpaceDE w:val="0"/>
        <w:autoSpaceDN w:val="0"/>
        <w:adjustRightInd w:val="0"/>
        <w:spacing w:after="94" w:line="360" w:lineRule="auto"/>
        <w:rPr>
          <w:rFonts w:ascii="Times New Roman" w:hAnsi="Times New Roman" w:cs="Times New Roman"/>
          <w:b/>
          <w:bCs/>
          <w:sz w:val="24"/>
          <w:szCs w:val="24"/>
        </w:rPr>
      </w:pPr>
    </w:p>
    <w:p w14:paraId="31AF4D56" w14:textId="3F14C1C4" w:rsidR="00497A12" w:rsidRPr="00DD7601" w:rsidRDefault="00F30032" w:rsidP="00C950DF">
      <w:pPr>
        <w:autoSpaceDE w:val="0"/>
        <w:autoSpaceDN w:val="0"/>
        <w:adjustRightInd w:val="0"/>
        <w:spacing w:after="94" w:line="360" w:lineRule="auto"/>
        <w:jc w:val="center"/>
        <w:rPr>
          <w:rFonts w:ascii="Times New Roman" w:hAnsi="Times New Roman" w:cs="Times New Roman"/>
          <w:sz w:val="24"/>
          <w:szCs w:val="24"/>
        </w:rPr>
      </w:pPr>
      <w:r w:rsidRPr="00DD7601">
        <w:rPr>
          <w:rFonts w:ascii="Times New Roman" w:hAnsi="Times New Roman" w:cs="Times New Roman"/>
          <w:b/>
          <w:bCs/>
          <w:sz w:val="24"/>
          <w:szCs w:val="24"/>
        </w:rPr>
        <w:t>Figura 1.</w:t>
      </w:r>
      <w:r w:rsidRPr="00DD7601">
        <w:rPr>
          <w:rFonts w:ascii="Times New Roman" w:hAnsi="Times New Roman" w:cs="Times New Roman"/>
          <w:sz w:val="24"/>
          <w:szCs w:val="24"/>
        </w:rPr>
        <w:t xml:space="preserve"> Localización geográfica</w:t>
      </w:r>
    </w:p>
    <w:p w14:paraId="7B58779E" w14:textId="022A9DB8" w:rsidR="00D679C7" w:rsidRPr="00DD7601" w:rsidRDefault="00497A12" w:rsidP="00C950DF">
      <w:pPr>
        <w:autoSpaceDE w:val="0"/>
        <w:autoSpaceDN w:val="0"/>
        <w:adjustRightInd w:val="0"/>
        <w:spacing w:after="94" w:line="360" w:lineRule="auto"/>
        <w:jc w:val="center"/>
        <w:rPr>
          <w:rFonts w:ascii="Times New Roman" w:hAnsi="Times New Roman" w:cs="Times New Roman"/>
          <w:sz w:val="24"/>
          <w:szCs w:val="24"/>
        </w:rPr>
      </w:pPr>
      <w:r w:rsidRPr="00DD7601">
        <w:rPr>
          <w:rFonts w:ascii="Times New Roman" w:hAnsi="Times New Roman" w:cs="Times New Roman"/>
          <w:noProof/>
          <w:sz w:val="24"/>
          <w:szCs w:val="24"/>
        </w:rPr>
        <w:drawing>
          <wp:inline distT="0" distB="0" distL="0" distR="0" wp14:anchorId="363DAA5E" wp14:editId="68EA5E25">
            <wp:extent cx="4990309" cy="27876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9741" cy="2792919"/>
                    </a:xfrm>
                    <a:prstGeom prst="rect">
                      <a:avLst/>
                    </a:prstGeom>
                    <a:noFill/>
                    <a:ln>
                      <a:noFill/>
                    </a:ln>
                  </pic:spPr>
                </pic:pic>
              </a:graphicData>
            </a:graphic>
          </wp:inline>
        </w:drawing>
      </w:r>
    </w:p>
    <w:p w14:paraId="573F12AE" w14:textId="0BC28DCF" w:rsidR="00B7051A" w:rsidRPr="00DD7601" w:rsidRDefault="00B7051A" w:rsidP="00C950DF">
      <w:pPr>
        <w:autoSpaceDE w:val="0"/>
        <w:autoSpaceDN w:val="0"/>
        <w:adjustRightInd w:val="0"/>
        <w:spacing w:after="0" w:line="360" w:lineRule="auto"/>
        <w:ind w:firstLine="708"/>
        <w:jc w:val="both"/>
        <w:rPr>
          <w:rFonts w:ascii="Times New Roman" w:hAnsi="Times New Roman" w:cs="Times New Roman"/>
          <w:sz w:val="24"/>
          <w:szCs w:val="24"/>
        </w:rPr>
      </w:pPr>
      <w:r w:rsidRPr="00DD7601">
        <w:rPr>
          <w:rFonts w:ascii="Times New Roman" w:hAnsi="Times New Roman" w:cs="Times New Roman"/>
          <w:sz w:val="24"/>
          <w:szCs w:val="24"/>
        </w:rPr>
        <w:t xml:space="preserve">Calculando el inversor </w:t>
      </w:r>
      <w:r w:rsidR="00F30032" w:rsidRPr="00DD7601">
        <w:rPr>
          <w:rFonts w:ascii="Times New Roman" w:hAnsi="Times New Roman" w:cs="Times New Roman"/>
          <w:sz w:val="24"/>
          <w:szCs w:val="24"/>
        </w:rPr>
        <w:t>con</w:t>
      </w:r>
      <w:r w:rsidRPr="00DD7601">
        <w:rPr>
          <w:rFonts w:ascii="Times New Roman" w:hAnsi="Times New Roman" w:cs="Times New Roman"/>
          <w:sz w:val="24"/>
          <w:szCs w:val="24"/>
        </w:rPr>
        <w:t xml:space="preserve"> base </w:t>
      </w:r>
      <w:r w:rsidR="00F30032" w:rsidRPr="00DD7601">
        <w:rPr>
          <w:rFonts w:ascii="Times New Roman" w:hAnsi="Times New Roman" w:cs="Times New Roman"/>
          <w:sz w:val="24"/>
          <w:szCs w:val="24"/>
        </w:rPr>
        <w:t xml:space="preserve">en </w:t>
      </w:r>
      <w:r w:rsidRPr="00DD7601">
        <w:rPr>
          <w:rFonts w:ascii="Times New Roman" w:hAnsi="Times New Roman" w:cs="Times New Roman"/>
          <w:sz w:val="24"/>
          <w:szCs w:val="24"/>
        </w:rPr>
        <w:t>la demanda</w:t>
      </w:r>
      <w:r w:rsidR="00F30032" w:rsidRPr="00DD7601">
        <w:rPr>
          <w:rFonts w:ascii="Times New Roman" w:hAnsi="Times New Roman" w:cs="Times New Roman"/>
          <w:sz w:val="24"/>
          <w:szCs w:val="24"/>
        </w:rPr>
        <w:t xml:space="preserve"> y t</w:t>
      </w:r>
      <w:r w:rsidRPr="00DD7601">
        <w:rPr>
          <w:rFonts w:ascii="Times New Roman" w:hAnsi="Times New Roman" w:cs="Times New Roman"/>
          <w:sz w:val="24"/>
          <w:szCs w:val="24"/>
        </w:rPr>
        <w:t xml:space="preserve">omando el promedio de los </w:t>
      </w:r>
      <w:r w:rsidR="00F30032" w:rsidRPr="00DD7601">
        <w:rPr>
          <w:rFonts w:ascii="Times New Roman" w:hAnsi="Times New Roman" w:cs="Times New Roman"/>
          <w:sz w:val="24"/>
          <w:szCs w:val="24"/>
        </w:rPr>
        <w:t>k</w:t>
      </w:r>
      <w:r w:rsidRPr="00DD7601">
        <w:rPr>
          <w:rFonts w:ascii="Times New Roman" w:hAnsi="Times New Roman" w:cs="Times New Roman"/>
          <w:sz w:val="24"/>
          <w:szCs w:val="24"/>
        </w:rPr>
        <w:t>Wh del recibo</w:t>
      </w:r>
      <w:r w:rsidR="00EC5DCD" w:rsidRPr="00DD7601">
        <w:rPr>
          <w:rFonts w:ascii="Times New Roman" w:hAnsi="Times New Roman" w:cs="Times New Roman"/>
          <w:sz w:val="24"/>
          <w:szCs w:val="24"/>
        </w:rPr>
        <w:t xml:space="preserve"> 2</w:t>
      </w:r>
      <w:r w:rsidR="002A5F13" w:rsidRPr="00DD7601">
        <w:rPr>
          <w:rFonts w:ascii="Times New Roman" w:hAnsi="Times New Roman" w:cs="Times New Roman"/>
          <w:sz w:val="24"/>
          <w:szCs w:val="24"/>
        </w:rPr>
        <w:t>3</w:t>
      </w:r>
      <w:r w:rsidR="00EC5DCD" w:rsidRPr="00DD7601">
        <w:rPr>
          <w:rFonts w:ascii="Times New Roman" w:hAnsi="Times New Roman" w:cs="Times New Roman"/>
          <w:sz w:val="24"/>
          <w:szCs w:val="24"/>
        </w:rPr>
        <w:t xml:space="preserve">0 </w:t>
      </w:r>
      <w:r w:rsidR="00F30032" w:rsidRPr="00DD7601">
        <w:rPr>
          <w:rFonts w:ascii="Times New Roman" w:hAnsi="Times New Roman" w:cs="Times New Roman"/>
          <w:sz w:val="24"/>
          <w:szCs w:val="24"/>
        </w:rPr>
        <w:t>k</w:t>
      </w:r>
      <w:r w:rsidR="00EC5DCD" w:rsidRPr="00DD7601">
        <w:rPr>
          <w:rFonts w:ascii="Times New Roman" w:hAnsi="Times New Roman" w:cs="Times New Roman"/>
          <w:sz w:val="24"/>
          <w:szCs w:val="24"/>
        </w:rPr>
        <w:t>Wh</w:t>
      </w:r>
    </w:p>
    <w:p w14:paraId="29BC72EE" w14:textId="77777777" w:rsidR="00B7051A" w:rsidRPr="00DD7601" w:rsidRDefault="00B7051A"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Capacidad del sistema=</m:t>
          </m:r>
          <m:f>
            <m:fPr>
              <m:ctrlPr>
                <w:rPr>
                  <w:rFonts w:ascii="Cambria Math" w:hAnsi="Cambria Math" w:cs="Times New Roman"/>
                  <w:i/>
                  <w:sz w:val="24"/>
                  <w:szCs w:val="24"/>
                </w:rPr>
              </m:ctrlPr>
            </m:fPr>
            <m:num>
              <m:r>
                <w:rPr>
                  <w:rFonts w:ascii="Cambria Math" w:hAnsi="Cambria Math" w:cs="Times New Roman"/>
                  <w:sz w:val="24"/>
                  <w:szCs w:val="24"/>
                </w:rPr>
                <m:t>KWh/día</m:t>
              </m:r>
            </m:num>
            <m:den>
              <m:r>
                <w:rPr>
                  <w:rFonts w:ascii="Cambria Math" w:hAnsi="Cambria Math" w:cs="Times New Roman"/>
                  <w:sz w:val="24"/>
                  <w:szCs w:val="24"/>
                </w:rPr>
                <m:t>HSP*0.88*0.98*0.95</m:t>
              </m:r>
            </m:den>
          </m:f>
          <m:r>
            <w:rPr>
              <w:rFonts w:ascii="Cambria Math" w:hAnsi="Cambria Math" w:cs="Times New Roman"/>
              <w:sz w:val="24"/>
              <w:szCs w:val="24"/>
            </w:rPr>
            <m:t>=KW de potencia requerida</m:t>
          </m:r>
        </m:oMath>
      </m:oMathPara>
    </w:p>
    <w:p w14:paraId="3D91E682" w14:textId="47CA62E3" w:rsidR="00A1195B" w:rsidRPr="00DD7601" w:rsidRDefault="00A1195B" w:rsidP="00B305D4">
      <w:pPr>
        <w:autoSpaceDE w:val="0"/>
        <w:autoSpaceDN w:val="0"/>
        <w:adjustRightInd w:val="0"/>
        <w:spacing w:after="94" w:line="360" w:lineRule="auto"/>
        <w:jc w:val="both"/>
        <w:rPr>
          <w:rFonts w:ascii="Times New Roman" w:eastAsiaTheme="minorEastAsia" w:hAnsi="Times New Roman" w:cs="Times New Roman"/>
          <w:sz w:val="24"/>
          <w:szCs w:val="24"/>
        </w:rPr>
      </w:pPr>
      <w:r w:rsidRPr="00DD7601">
        <w:rPr>
          <w:rFonts w:ascii="Times New Roman" w:eastAsiaTheme="minorEastAsia" w:hAnsi="Times New Roman" w:cs="Times New Roman"/>
          <w:sz w:val="24"/>
          <w:szCs w:val="24"/>
        </w:rPr>
        <w:t>Donde</w:t>
      </w:r>
    </w:p>
    <w:p w14:paraId="2144DF19" w14:textId="77777777" w:rsidR="00A1195B" w:rsidRPr="00DD7601" w:rsidRDefault="00A1195B"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HSP=Horas solar pico</m:t>
          </m:r>
        </m:oMath>
      </m:oMathPara>
    </w:p>
    <w:p w14:paraId="6A2F7BB3" w14:textId="77777777" w:rsidR="00A1195B" w:rsidRPr="00DD7601" w:rsidRDefault="00A1195B"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0.88=Factor de reducción por temperatura</m:t>
          </m:r>
        </m:oMath>
      </m:oMathPara>
    </w:p>
    <w:p w14:paraId="3AA97604" w14:textId="77777777" w:rsidR="00A1195B" w:rsidRPr="00DD7601" w:rsidRDefault="00A1195B"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0.98=Eficiencia del inversor</m:t>
          </m:r>
        </m:oMath>
      </m:oMathPara>
    </w:p>
    <w:p w14:paraId="12215830" w14:textId="77777777" w:rsidR="00A1195B" w:rsidRPr="00DD7601" w:rsidRDefault="00A1195B"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0.95=Factor de reducción por suciedad</m:t>
          </m:r>
        </m:oMath>
      </m:oMathPara>
    </w:p>
    <w:p w14:paraId="2440F006" w14:textId="77777777" w:rsidR="008B6355" w:rsidRPr="00DD7601" w:rsidRDefault="00EC5DCD"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KW=</m:t>
          </m:r>
          <m:f>
            <m:fPr>
              <m:ctrlPr>
                <w:rPr>
                  <w:rFonts w:ascii="Cambria Math" w:hAnsi="Cambria Math" w:cs="Times New Roman"/>
                  <w:i/>
                  <w:sz w:val="24"/>
                  <w:szCs w:val="24"/>
                </w:rPr>
              </m:ctrlPr>
            </m:fPr>
            <m:num>
              <m:r>
                <w:rPr>
                  <w:rFonts w:ascii="Cambria Math" w:hAnsi="Cambria Math" w:cs="Times New Roman"/>
                  <w:sz w:val="24"/>
                  <w:szCs w:val="24"/>
                </w:rPr>
                <m:t>230 KWh</m:t>
              </m:r>
            </m:num>
            <m:den>
              <m:r>
                <w:rPr>
                  <w:rFonts w:ascii="Cambria Math" w:hAnsi="Cambria Math" w:cs="Times New Roman"/>
                  <w:sz w:val="24"/>
                  <w:szCs w:val="24"/>
                </w:rPr>
                <m:t xml:space="preserve">5.5 </m:t>
              </m:r>
              <m:r>
                <w:rPr>
                  <w:rFonts w:ascii="Cambria Math" w:hAnsi="Cambria Math" w:cs="Times New Roman"/>
                  <w:sz w:val="24"/>
                  <w:szCs w:val="24"/>
                </w:rPr>
                <m:t>h*</m:t>
              </m:r>
              <m:r>
                <w:rPr>
                  <w:rFonts w:ascii="Cambria Math" w:hAnsi="Cambria Math" w:cs="Times New Roman"/>
                  <w:sz w:val="24"/>
                  <w:szCs w:val="24"/>
                </w:rPr>
                <m:t>0.88*0.98*0.95</m:t>
              </m:r>
            </m:den>
          </m:f>
          <m:r>
            <w:rPr>
              <w:rFonts w:ascii="Cambria Math" w:hAnsi="Cambria Math" w:cs="Times New Roman"/>
              <w:sz w:val="24"/>
              <w:szCs w:val="24"/>
            </w:rPr>
            <m:t xml:space="preserve">=51.04 </m:t>
          </m:r>
        </m:oMath>
      </m:oMathPara>
    </w:p>
    <w:p w14:paraId="6A44CDB3" w14:textId="5FCB7A70" w:rsidR="00EC5DCD" w:rsidRPr="00DD7601" w:rsidRDefault="00F30032"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r w:rsidRPr="00DD7601">
        <w:rPr>
          <w:rFonts w:ascii="Times New Roman" w:eastAsiaTheme="minorEastAsia" w:hAnsi="Times New Roman" w:cs="Times New Roman"/>
          <w:sz w:val="24"/>
          <w:szCs w:val="24"/>
        </w:rPr>
        <w:t>S</w:t>
      </w:r>
      <w:r w:rsidR="00EC5DCD" w:rsidRPr="00DD7601">
        <w:rPr>
          <w:rFonts w:ascii="Times New Roman" w:eastAsiaTheme="minorEastAsia" w:hAnsi="Times New Roman" w:cs="Times New Roman"/>
          <w:sz w:val="24"/>
          <w:szCs w:val="24"/>
        </w:rPr>
        <w:t xml:space="preserve">eleccionamos un inversor de 60 </w:t>
      </w:r>
      <w:r w:rsidRPr="00DD7601">
        <w:rPr>
          <w:rFonts w:ascii="Times New Roman" w:eastAsiaTheme="minorEastAsia" w:hAnsi="Times New Roman" w:cs="Times New Roman"/>
          <w:sz w:val="24"/>
          <w:szCs w:val="24"/>
        </w:rPr>
        <w:t>k</w:t>
      </w:r>
      <w:r w:rsidR="00EC5DCD" w:rsidRPr="00DD7601">
        <w:rPr>
          <w:rFonts w:ascii="Times New Roman" w:eastAsiaTheme="minorEastAsia" w:hAnsi="Times New Roman" w:cs="Times New Roman"/>
          <w:sz w:val="24"/>
          <w:szCs w:val="24"/>
        </w:rPr>
        <w:t>W trifásico</w:t>
      </w:r>
      <w:r w:rsidRPr="00DD7601">
        <w:rPr>
          <w:rFonts w:ascii="Times New Roman" w:eastAsiaTheme="minorEastAsia" w:hAnsi="Times New Roman" w:cs="Times New Roman"/>
          <w:sz w:val="24"/>
          <w:szCs w:val="24"/>
        </w:rPr>
        <w:t>.</w:t>
      </w:r>
    </w:p>
    <w:p w14:paraId="5682CB79" w14:textId="77777777" w:rsidR="00F30032" w:rsidRPr="00DD7601" w:rsidRDefault="00F30032"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3595ACB4" w14:textId="77777777" w:rsidR="00F30032" w:rsidRPr="00DD7601" w:rsidRDefault="00F30032" w:rsidP="00C950DF">
      <w:pPr>
        <w:autoSpaceDE w:val="0"/>
        <w:autoSpaceDN w:val="0"/>
        <w:adjustRightInd w:val="0"/>
        <w:spacing w:after="0" w:line="360" w:lineRule="auto"/>
        <w:jc w:val="center"/>
        <w:rPr>
          <w:rFonts w:ascii="Times New Roman" w:eastAsiaTheme="minorEastAsia" w:hAnsi="Times New Roman" w:cs="Times New Roman"/>
          <w:sz w:val="24"/>
          <w:szCs w:val="24"/>
        </w:rPr>
      </w:pPr>
      <w:r w:rsidRPr="00DD7601">
        <w:rPr>
          <w:rFonts w:ascii="Times New Roman" w:eastAsiaTheme="minorEastAsia" w:hAnsi="Times New Roman" w:cs="Times New Roman"/>
          <w:b/>
          <w:bCs/>
          <w:sz w:val="24"/>
          <w:szCs w:val="24"/>
        </w:rPr>
        <w:t>Figura 2.</w:t>
      </w:r>
      <w:r w:rsidRPr="00DD7601">
        <w:rPr>
          <w:rFonts w:ascii="Times New Roman" w:eastAsiaTheme="minorEastAsia" w:hAnsi="Times New Roman" w:cs="Times New Roman"/>
          <w:sz w:val="24"/>
          <w:szCs w:val="24"/>
        </w:rPr>
        <w:t xml:space="preserve"> Inversor trifásico 50 kW</w:t>
      </w:r>
    </w:p>
    <w:p w14:paraId="011C4BD4" w14:textId="77777777" w:rsidR="00F30032" w:rsidRPr="00DD7601" w:rsidRDefault="00F30032"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6C943CB8" w14:textId="77777777" w:rsidR="00EC5DCD" w:rsidRPr="00DD7601" w:rsidRDefault="00EC5DCD" w:rsidP="00C950DF">
      <w:pPr>
        <w:autoSpaceDE w:val="0"/>
        <w:autoSpaceDN w:val="0"/>
        <w:adjustRightInd w:val="0"/>
        <w:spacing w:after="0" w:line="360" w:lineRule="auto"/>
        <w:jc w:val="center"/>
        <w:rPr>
          <w:rFonts w:ascii="Times New Roman" w:eastAsiaTheme="minorEastAsia" w:hAnsi="Times New Roman" w:cs="Times New Roman"/>
          <w:sz w:val="24"/>
          <w:szCs w:val="24"/>
        </w:rPr>
      </w:pPr>
      <w:r w:rsidRPr="00DD7601">
        <w:rPr>
          <w:rFonts w:ascii="Times New Roman" w:eastAsiaTheme="minorEastAsia" w:hAnsi="Times New Roman" w:cs="Times New Roman"/>
          <w:noProof/>
          <w:sz w:val="24"/>
          <w:szCs w:val="24"/>
        </w:rPr>
        <w:drawing>
          <wp:inline distT="0" distB="0" distL="0" distR="0" wp14:anchorId="62265956" wp14:editId="398518A6">
            <wp:extent cx="3484880" cy="473075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4880" cy="4730750"/>
                    </a:xfrm>
                    <a:prstGeom prst="rect">
                      <a:avLst/>
                    </a:prstGeom>
                    <a:noFill/>
                    <a:ln>
                      <a:noFill/>
                    </a:ln>
                  </pic:spPr>
                </pic:pic>
              </a:graphicData>
            </a:graphic>
          </wp:inline>
        </w:drawing>
      </w:r>
    </w:p>
    <w:p w14:paraId="0DEA3FE1" w14:textId="77777777" w:rsidR="006670B6" w:rsidRPr="00DD7601" w:rsidRDefault="006670B6" w:rsidP="00C950DF">
      <w:pPr>
        <w:autoSpaceDE w:val="0"/>
        <w:autoSpaceDN w:val="0"/>
        <w:adjustRightInd w:val="0"/>
        <w:spacing w:after="0" w:line="360" w:lineRule="auto"/>
        <w:jc w:val="center"/>
        <w:rPr>
          <w:rFonts w:ascii="Times New Roman" w:eastAsiaTheme="minorEastAsia" w:hAnsi="Times New Roman" w:cs="Times New Roman"/>
          <w:sz w:val="24"/>
          <w:szCs w:val="24"/>
        </w:rPr>
      </w:pPr>
      <w:r w:rsidRPr="00DD7601">
        <w:rPr>
          <w:rFonts w:ascii="Times New Roman" w:eastAsiaTheme="minorEastAsia" w:hAnsi="Times New Roman" w:cs="Times New Roman"/>
          <w:noProof/>
          <w:sz w:val="24"/>
          <w:szCs w:val="24"/>
        </w:rPr>
        <w:lastRenderedPageBreak/>
        <w:drawing>
          <wp:inline distT="0" distB="0" distL="0" distR="0" wp14:anchorId="0F1720F9" wp14:editId="28CEDDFD">
            <wp:extent cx="4489450" cy="577215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9450" cy="5772150"/>
                    </a:xfrm>
                    <a:prstGeom prst="rect">
                      <a:avLst/>
                    </a:prstGeom>
                    <a:noFill/>
                    <a:ln>
                      <a:noFill/>
                    </a:ln>
                  </pic:spPr>
                </pic:pic>
              </a:graphicData>
            </a:graphic>
          </wp:inline>
        </w:drawing>
      </w:r>
    </w:p>
    <w:p w14:paraId="570EB070" w14:textId="2326ED22" w:rsidR="00F30032" w:rsidRPr="00DD7601" w:rsidRDefault="00076B19" w:rsidP="00C950DF">
      <w:pPr>
        <w:autoSpaceDE w:val="0"/>
        <w:autoSpaceDN w:val="0"/>
        <w:adjustRightInd w:val="0"/>
        <w:spacing w:after="0" w:line="360" w:lineRule="auto"/>
        <w:jc w:val="both"/>
        <w:rPr>
          <w:rFonts w:ascii="Times New Roman" w:eastAsiaTheme="minorEastAsia" w:hAnsi="Times New Roman" w:cs="Times New Roman"/>
          <w:sz w:val="24"/>
          <w:szCs w:val="24"/>
        </w:rPr>
      </w:pPr>
      <w:r w:rsidRPr="00DD7601">
        <w:rPr>
          <w:rFonts w:ascii="Times New Roman" w:eastAsiaTheme="minorEastAsia" w:hAnsi="Times New Roman" w:cs="Times New Roman"/>
          <w:sz w:val="24"/>
          <w:szCs w:val="24"/>
        </w:rPr>
        <w:t>N</w:t>
      </w:r>
      <w:r w:rsidR="00F30032" w:rsidRPr="00DD7601">
        <w:rPr>
          <w:rFonts w:ascii="Times New Roman" w:eastAsiaTheme="minorEastAsia" w:hAnsi="Times New Roman" w:cs="Times New Roman"/>
          <w:sz w:val="24"/>
          <w:szCs w:val="24"/>
        </w:rPr>
        <w:t>úmero d</w:t>
      </w:r>
      <w:r w:rsidRPr="00DD7601">
        <w:rPr>
          <w:rFonts w:ascii="Times New Roman" w:eastAsiaTheme="minorEastAsia" w:hAnsi="Times New Roman" w:cs="Times New Roman"/>
          <w:sz w:val="24"/>
          <w:szCs w:val="24"/>
        </w:rPr>
        <w:t xml:space="preserve">e paneles aproximadamente tomando un panel fotovoltaico de 550 </w:t>
      </w:r>
      <w:r w:rsidR="00281EAF" w:rsidRPr="00DD7601">
        <w:rPr>
          <w:rFonts w:ascii="Times New Roman" w:eastAsiaTheme="minorEastAsia" w:hAnsi="Times New Roman" w:cs="Times New Roman"/>
          <w:sz w:val="24"/>
          <w:szCs w:val="24"/>
        </w:rPr>
        <w:t>W.</w:t>
      </w:r>
    </w:p>
    <w:p w14:paraId="0E5DD1F1" w14:textId="2763EA00" w:rsidR="008B6355" w:rsidRPr="00DD7601" w:rsidRDefault="00A747A0" w:rsidP="00C950DF">
      <w:pPr>
        <w:autoSpaceDE w:val="0"/>
        <w:autoSpaceDN w:val="0"/>
        <w:adjustRightInd w:val="0"/>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N.º paneles=</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Capacidad de potencia </m:t>
              </m:r>
            </m:num>
            <m:den>
              <m:r>
                <w:rPr>
                  <w:rFonts w:ascii="Cambria Math" w:eastAsiaTheme="minorEastAsia" w:hAnsi="Cambria Math" w:cs="Times New Roman"/>
                  <w:sz w:val="24"/>
                  <w:szCs w:val="24"/>
                </w:rPr>
                <m:t>Capacidad del panel</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50 kW</m:t>
              </m:r>
            </m:num>
            <m:den>
              <m:r>
                <w:rPr>
                  <w:rFonts w:ascii="Cambria Math" w:eastAsiaTheme="minorEastAsia" w:hAnsi="Cambria Math" w:cs="Times New Roman"/>
                  <w:sz w:val="24"/>
                  <w:szCs w:val="24"/>
                </w:rPr>
                <m:t>0.55</m:t>
              </m:r>
            </m:den>
          </m:f>
          <m:r>
            <w:rPr>
              <w:rFonts w:ascii="Cambria Math" w:eastAsiaTheme="minorEastAsia" w:hAnsi="Cambria Math" w:cs="Times New Roman"/>
              <w:sz w:val="24"/>
              <w:szCs w:val="24"/>
            </w:rPr>
            <m:t>=90.90</m:t>
          </m:r>
        </m:oMath>
      </m:oMathPara>
    </w:p>
    <w:p w14:paraId="404BB52F" w14:textId="05FE0C81" w:rsidR="00A1195B" w:rsidRPr="00DD7601" w:rsidRDefault="00CA03A3"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r w:rsidRPr="00DD7601">
        <w:rPr>
          <w:rFonts w:ascii="Times New Roman" w:eastAsiaTheme="minorEastAsia" w:hAnsi="Times New Roman" w:cs="Times New Roman"/>
          <w:sz w:val="24"/>
          <w:szCs w:val="24"/>
        </w:rPr>
        <w:t>El sistema fotovoltaico se divide en 91 paneles y un inversor trifásico</w:t>
      </w:r>
      <w:r w:rsidR="00281EAF" w:rsidRPr="00DD7601">
        <w:rPr>
          <w:rFonts w:ascii="Times New Roman" w:eastAsiaTheme="minorEastAsia" w:hAnsi="Times New Roman" w:cs="Times New Roman"/>
          <w:sz w:val="24"/>
          <w:szCs w:val="24"/>
        </w:rPr>
        <w:t>.</w:t>
      </w:r>
      <w:r w:rsidRPr="00DD7601">
        <w:rPr>
          <w:rFonts w:ascii="Times New Roman" w:eastAsiaTheme="minorEastAsia" w:hAnsi="Times New Roman" w:cs="Times New Roman"/>
          <w:sz w:val="24"/>
          <w:szCs w:val="24"/>
        </w:rPr>
        <w:t xml:space="preserve"> </w:t>
      </w:r>
      <w:r w:rsidR="00281EAF" w:rsidRPr="00DD7601">
        <w:rPr>
          <w:rFonts w:ascii="Times New Roman" w:eastAsiaTheme="minorEastAsia" w:hAnsi="Times New Roman" w:cs="Times New Roman"/>
          <w:sz w:val="24"/>
          <w:szCs w:val="24"/>
        </w:rPr>
        <w:t>Por</w:t>
      </w:r>
      <w:r w:rsidRPr="00DD7601">
        <w:rPr>
          <w:rFonts w:ascii="Times New Roman" w:eastAsiaTheme="minorEastAsia" w:hAnsi="Times New Roman" w:cs="Times New Roman"/>
          <w:sz w:val="24"/>
          <w:szCs w:val="24"/>
        </w:rPr>
        <w:t xml:space="preserve"> las condiciones del inmueble y las características técnicas de los equipos</w:t>
      </w:r>
      <w:r w:rsidR="00281EAF" w:rsidRPr="00DD7601">
        <w:rPr>
          <w:rFonts w:ascii="Times New Roman" w:eastAsiaTheme="minorEastAsia" w:hAnsi="Times New Roman" w:cs="Times New Roman"/>
          <w:sz w:val="24"/>
          <w:szCs w:val="24"/>
        </w:rPr>
        <w:t>,</w:t>
      </w:r>
      <w:r w:rsidRPr="00DD7601">
        <w:rPr>
          <w:rFonts w:ascii="Times New Roman" w:eastAsiaTheme="minorEastAsia" w:hAnsi="Times New Roman" w:cs="Times New Roman"/>
          <w:sz w:val="24"/>
          <w:szCs w:val="24"/>
        </w:rPr>
        <w:t xml:space="preserve"> se decidió f</w:t>
      </w:r>
      <w:r w:rsidR="00281EAF" w:rsidRPr="00DD7601">
        <w:rPr>
          <w:rFonts w:ascii="Times New Roman" w:eastAsiaTheme="minorEastAsia" w:hAnsi="Times New Roman" w:cs="Times New Roman"/>
          <w:sz w:val="24"/>
          <w:szCs w:val="24"/>
        </w:rPr>
        <w:t>o</w:t>
      </w:r>
      <w:r w:rsidRPr="00DD7601">
        <w:rPr>
          <w:rFonts w:ascii="Times New Roman" w:eastAsiaTheme="minorEastAsia" w:hAnsi="Times New Roman" w:cs="Times New Roman"/>
          <w:sz w:val="24"/>
          <w:szCs w:val="24"/>
        </w:rPr>
        <w:t>rma</w:t>
      </w:r>
      <w:r w:rsidR="00281EAF" w:rsidRPr="00DD7601">
        <w:rPr>
          <w:rFonts w:ascii="Times New Roman" w:eastAsiaTheme="minorEastAsia" w:hAnsi="Times New Roman" w:cs="Times New Roman"/>
          <w:sz w:val="24"/>
          <w:szCs w:val="24"/>
        </w:rPr>
        <w:t>r</w:t>
      </w:r>
      <w:r w:rsidRPr="00DD7601">
        <w:rPr>
          <w:rFonts w:ascii="Times New Roman" w:eastAsiaTheme="minorEastAsia" w:hAnsi="Times New Roman" w:cs="Times New Roman"/>
          <w:sz w:val="24"/>
          <w:szCs w:val="24"/>
        </w:rPr>
        <w:t xml:space="preserve">los en </w:t>
      </w:r>
      <w:r w:rsidR="00281EAF" w:rsidRPr="00DD7601">
        <w:rPr>
          <w:rFonts w:ascii="Times New Roman" w:eastAsiaTheme="minorEastAsia" w:hAnsi="Times New Roman" w:cs="Times New Roman"/>
          <w:sz w:val="24"/>
          <w:szCs w:val="24"/>
        </w:rPr>
        <w:t>seis</w:t>
      </w:r>
      <w:r w:rsidRPr="00DD7601">
        <w:rPr>
          <w:rFonts w:ascii="Times New Roman" w:eastAsiaTheme="minorEastAsia" w:hAnsi="Times New Roman" w:cs="Times New Roman"/>
          <w:sz w:val="24"/>
          <w:szCs w:val="24"/>
        </w:rPr>
        <w:t xml:space="preserve"> cadenas conectadas en serie.</w:t>
      </w:r>
    </w:p>
    <w:p w14:paraId="23D0589C" w14:textId="77777777" w:rsidR="00281EAF" w:rsidRDefault="00281EAF"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1433F1BC" w14:textId="77777777" w:rsidR="00C950DF" w:rsidRDefault="00C950DF"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108A85D1" w14:textId="77777777" w:rsidR="00C950DF" w:rsidRDefault="00C950DF"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01F8FA7F" w14:textId="77777777" w:rsidR="00C950DF" w:rsidRDefault="00C950DF"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0C1D0D00" w14:textId="77777777" w:rsidR="00C950DF" w:rsidRPr="00DD7601" w:rsidRDefault="00C950DF" w:rsidP="00C950DF">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6B568C98" w14:textId="62F6E605" w:rsidR="00281EAF" w:rsidRPr="00DD7601" w:rsidRDefault="00281EAF" w:rsidP="00C950DF">
      <w:pPr>
        <w:autoSpaceDE w:val="0"/>
        <w:autoSpaceDN w:val="0"/>
        <w:adjustRightInd w:val="0"/>
        <w:spacing w:after="0" w:line="360" w:lineRule="auto"/>
        <w:ind w:firstLine="708"/>
        <w:jc w:val="center"/>
        <w:rPr>
          <w:rFonts w:ascii="Times New Roman" w:eastAsiaTheme="minorEastAsia" w:hAnsi="Times New Roman" w:cs="Times New Roman"/>
          <w:sz w:val="24"/>
          <w:szCs w:val="24"/>
        </w:rPr>
      </w:pPr>
      <w:r w:rsidRPr="00DD7601">
        <w:rPr>
          <w:rFonts w:ascii="Times New Roman" w:hAnsi="Times New Roman" w:cs="Times New Roman"/>
          <w:b/>
          <w:bCs/>
        </w:rPr>
        <w:lastRenderedPageBreak/>
        <w:t>Figura 3</w:t>
      </w:r>
      <w:r w:rsidRPr="00DD7601">
        <w:rPr>
          <w:rFonts w:ascii="Times New Roman" w:hAnsi="Times New Roman" w:cs="Times New Roman"/>
        </w:rPr>
        <w:t>. Panel fotovoltaico 550 W</w:t>
      </w:r>
    </w:p>
    <w:p w14:paraId="3372B37A" w14:textId="77777777" w:rsidR="00951419" w:rsidRPr="00DD7601" w:rsidRDefault="00951419" w:rsidP="00C950DF">
      <w:pPr>
        <w:pStyle w:val="Default"/>
        <w:spacing w:line="360" w:lineRule="auto"/>
        <w:jc w:val="both"/>
        <w:rPr>
          <w:color w:val="auto"/>
          <w:sz w:val="20"/>
          <w:szCs w:val="20"/>
        </w:rPr>
      </w:pPr>
      <w:r w:rsidRPr="00DD7601">
        <w:rPr>
          <w:noProof/>
          <w:color w:val="auto"/>
          <w:sz w:val="20"/>
          <w:szCs w:val="20"/>
        </w:rPr>
        <w:drawing>
          <wp:inline distT="0" distB="0" distL="0" distR="0" wp14:anchorId="355950B4" wp14:editId="3E79D717">
            <wp:extent cx="4335780" cy="579821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5929" cy="5798409"/>
                    </a:xfrm>
                    <a:prstGeom prst="rect">
                      <a:avLst/>
                    </a:prstGeom>
                    <a:noFill/>
                    <a:ln>
                      <a:noFill/>
                    </a:ln>
                  </pic:spPr>
                </pic:pic>
              </a:graphicData>
            </a:graphic>
          </wp:inline>
        </w:drawing>
      </w:r>
    </w:p>
    <w:p w14:paraId="525C1C45" w14:textId="77777777" w:rsidR="00951419" w:rsidRPr="00DD7601" w:rsidRDefault="00951419" w:rsidP="00C950DF">
      <w:pPr>
        <w:pStyle w:val="Default"/>
        <w:spacing w:line="360" w:lineRule="auto"/>
        <w:jc w:val="both"/>
        <w:rPr>
          <w:color w:val="auto"/>
          <w:sz w:val="20"/>
          <w:szCs w:val="20"/>
        </w:rPr>
      </w:pPr>
      <w:r w:rsidRPr="00DD7601">
        <w:rPr>
          <w:noProof/>
          <w:color w:val="auto"/>
          <w:sz w:val="20"/>
          <w:szCs w:val="20"/>
        </w:rPr>
        <w:lastRenderedPageBreak/>
        <w:drawing>
          <wp:inline distT="0" distB="0" distL="0" distR="0" wp14:anchorId="633D750E" wp14:editId="47C082E9">
            <wp:extent cx="4894171" cy="6772275"/>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4595" cy="6772862"/>
                    </a:xfrm>
                    <a:prstGeom prst="rect">
                      <a:avLst/>
                    </a:prstGeom>
                    <a:noFill/>
                    <a:ln>
                      <a:noFill/>
                    </a:ln>
                  </pic:spPr>
                </pic:pic>
              </a:graphicData>
            </a:graphic>
          </wp:inline>
        </w:drawing>
      </w:r>
    </w:p>
    <w:p w14:paraId="32B571D0" w14:textId="36DF0368" w:rsidR="00951419" w:rsidRPr="00DD7601" w:rsidRDefault="00951419" w:rsidP="00C950DF">
      <w:pPr>
        <w:pStyle w:val="Default"/>
        <w:spacing w:line="360" w:lineRule="auto"/>
        <w:jc w:val="center"/>
        <w:rPr>
          <w:rFonts w:ascii="Times New Roman" w:hAnsi="Times New Roman" w:cs="Times New Roman"/>
          <w:color w:val="auto"/>
        </w:rPr>
      </w:pPr>
    </w:p>
    <w:p w14:paraId="75DBFDDE" w14:textId="77777777" w:rsidR="00951419" w:rsidRDefault="00951419" w:rsidP="00C950DF">
      <w:pPr>
        <w:pStyle w:val="Default"/>
        <w:spacing w:line="360" w:lineRule="auto"/>
        <w:jc w:val="both"/>
        <w:rPr>
          <w:color w:val="auto"/>
          <w:sz w:val="20"/>
          <w:szCs w:val="20"/>
        </w:rPr>
      </w:pPr>
    </w:p>
    <w:p w14:paraId="7B2C052D" w14:textId="77777777" w:rsidR="00C950DF" w:rsidRDefault="00C950DF" w:rsidP="00C950DF">
      <w:pPr>
        <w:pStyle w:val="Default"/>
        <w:spacing w:line="360" w:lineRule="auto"/>
        <w:jc w:val="both"/>
        <w:rPr>
          <w:color w:val="auto"/>
          <w:sz w:val="20"/>
          <w:szCs w:val="20"/>
        </w:rPr>
      </w:pPr>
    </w:p>
    <w:p w14:paraId="4FE5646B" w14:textId="77777777" w:rsidR="00C950DF" w:rsidRDefault="00C950DF" w:rsidP="00C950DF">
      <w:pPr>
        <w:pStyle w:val="Default"/>
        <w:spacing w:line="360" w:lineRule="auto"/>
        <w:jc w:val="both"/>
        <w:rPr>
          <w:color w:val="auto"/>
          <w:sz w:val="20"/>
          <w:szCs w:val="20"/>
        </w:rPr>
      </w:pPr>
    </w:p>
    <w:p w14:paraId="6F725DAD" w14:textId="77777777" w:rsidR="00C950DF" w:rsidRDefault="00C950DF" w:rsidP="00C950DF">
      <w:pPr>
        <w:pStyle w:val="Default"/>
        <w:spacing w:line="360" w:lineRule="auto"/>
        <w:jc w:val="both"/>
        <w:rPr>
          <w:color w:val="auto"/>
          <w:sz w:val="20"/>
          <w:szCs w:val="20"/>
        </w:rPr>
      </w:pPr>
    </w:p>
    <w:p w14:paraId="0F3160CA" w14:textId="77777777" w:rsidR="00C950DF" w:rsidRDefault="00C950DF" w:rsidP="00C950DF">
      <w:pPr>
        <w:pStyle w:val="Default"/>
        <w:spacing w:line="360" w:lineRule="auto"/>
        <w:jc w:val="both"/>
        <w:rPr>
          <w:color w:val="auto"/>
          <w:sz w:val="20"/>
          <w:szCs w:val="20"/>
        </w:rPr>
      </w:pPr>
    </w:p>
    <w:p w14:paraId="5D945234" w14:textId="77777777" w:rsidR="00C950DF" w:rsidRDefault="00C950DF" w:rsidP="00C950DF">
      <w:pPr>
        <w:pStyle w:val="Default"/>
        <w:spacing w:line="360" w:lineRule="auto"/>
        <w:jc w:val="both"/>
        <w:rPr>
          <w:color w:val="auto"/>
          <w:sz w:val="20"/>
          <w:szCs w:val="20"/>
        </w:rPr>
      </w:pPr>
    </w:p>
    <w:p w14:paraId="2B2F7FE6" w14:textId="77777777" w:rsidR="00C950DF" w:rsidRPr="00DD7601" w:rsidRDefault="00C950DF" w:rsidP="00C950DF">
      <w:pPr>
        <w:pStyle w:val="Default"/>
        <w:spacing w:line="360" w:lineRule="auto"/>
        <w:jc w:val="both"/>
        <w:rPr>
          <w:color w:val="auto"/>
          <w:sz w:val="20"/>
          <w:szCs w:val="20"/>
        </w:rPr>
      </w:pPr>
    </w:p>
    <w:p w14:paraId="13A72E87" w14:textId="584A651B" w:rsidR="00951419" w:rsidRPr="00DD7601" w:rsidRDefault="00281EAF" w:rsidP="00C950DF">
      <w:pPr>
        <w:autoSpaceDE w:val="0"/>
        <w:autoSpaceDN w:val="0"/>
        <w:adjustRightInd w:val="0"/>
        <w:spacing w:after="94" w:line="360" w:lineRule="auto"/>
        <w:jc w:val="center"/>
        <w:rPr>
          <w:rFonts w:ascii="Times New Roman" w:eastAsiaTheme="minorEastAsia" w:hAnsi="Times New Roman" w:cs="Times New Roman"/>
          <w:sz w:val="24"/>
          <w:szCs w:val="24"/>
        </w:rPr>
      </w:pPr>
      <w:r w:rsidRPr="00DD7601">
        <w:rPr>
          <w:rFonts w:ascii="Times New Roman" w:eastAsiaTheme="minorEastAsia" w:hAnsi="Times New Roman" w:cs="Times New Roman"/>
          <w:b/>
          <w:bCs/>
          <w:sz w:val="24"/>
          <w:szCs w:val="24"/>
        </w:rPr>
        <w:lastRenderedPageBreak/>
        <w:t>Figura 4.</w:t>
      </w:r>
      <w:r w:rsidRPr="00DD7601">
        <w:rPr>
          <w:rFonts w:ascii="Times New Roman" w:eastAsiaTheme="minorEastAsia" w:hAnsi="Times New Roman" w:cs="Times New Roman"/>
          <w:sz w:val="24"/>
          <w:szCs w:val="24"/>
        </w:rPr>
        <w:t xml:space="preserve"> Diagrama de cadenas y cableado</w:t>
      </w:r>
    </w:p>
    <w:p w14:paraId="2ECA79E3" w14:textId="44FF8035" w:rsidR="00281EAF" w:rsidRDefault="00574352" w:rsidP="007C2F0C">
      <w:pPr>
        <w:autoSpaceDE w:val="0"/>
        <w:autoSpaceDN w:val="0"/>
        <w:adjustRightInd w:val="0"/>
        <w:spacing w:after="0" w:line="360" w:lineRule="auto"/>
        <w:jc w:val="both"/>
        <w:rPr>
          <w:rFonts w:ascii="Times New Roman" w:eastAsiaTheme="minorEastAsia" w:hAnsi="Times New Roman" w:cs="Times New Roman"/>
          <w:sz w:val="24"/>
          <w:szCs w:val="24"/>
        </w:rPr>
      </w:pPr>
      <w:r w:rsidRPr="00DD7601">
        <w:rPr>
          <w:rFonts w:ascii="Times New Roman" w:eastAsiaTheme="minorEastAsia" w:hAnsi="Times New Roman" w:cs="Times New Roman"/>
          <w:noProof/>
          <w:sz w:val="24"/>
          <w:szCs w:val="24"/>
        </w:rPr>
        <w:drawing>
          <wp:inline distT="0" distB="0" distL="0" distR="0" wp14:anchorId="3F6B02E8" wp14:editId="075B4518">
            <wp:extent cx="5610225" cy="3267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3267075"/>
                    </a:xfrm>
                    <a:prstGeom prst="rect">
                      <a:avLst/>
                    </a:prstGeom>
                    <a:noFill/>
                    <a:ln>
                      <a:noFill/>
                    </a:ln>
                  </pic:spPr>
                </pic:pic>
              </a:graphicData>
            </a:graphic>
          </wp:inline>
        </w:drawing>
      </w:r>
    </w:p>
    <w:p w14:paraId="3E83972D" w14:textId="77777777" w:rsidR="007C2F0C" w:rsidRPr="00DD7601" w:rsidRDefault="007C2F0C" w:rsidP="007C2F0C">
      <w:pPr>
        <w:autoSpaceDE w:val="0"/>
        <w:autoSpaceDN w:val="0"/>
        <w:adjustRightInd w:val="0"/>
        <w:spacing w:after="0" w:line="360" w:lineRule="auto"/>
        <w:jc w:val="both"/>
        <w:rPr>
          <w:rFonts w:ascii="Times New Roman" w:eastAsiaTheme="minorEastAsia" w:hAnsi="Times New Roman" w:cs="Times New Roman"/>
          <w:sz w:val="24"/>
          <w:szCs w:val="24"/>
        </w:rPr>
      </w:pPr>
    </w:p>
    <w:p w14:paraId="74A042AE" w14:textId="28B2C239" w:rsidR="00574352" w:rsidRPr="00DD7601" w:rsidRDefault="00574352"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DD7601">
        <w:rPr>
          <w:rFonts w:ascii="Times New Roman" w:eastAsiaTheme="minorEastAsia" w:hAnsi="Times New Roman" w:cs="Times New Roman"/>
          <w:sz w:val="24"/>
          <w:szCs w:val="24"/>
        </w:rPr>
        <w:t>Las cadenas quedaron de la siguiente manera</w:t>
      </w:r>
      <w:r w:rsidR="00281EAF" w:rsidRPr="00DD7601">
        <w:rPr>
          <w:rFonts w:ascii="Times New Roman" w:eastAsiaTheme="minorEastAsia" w:hAnsi="Times New Roman" w:cs="Times New Roman"/>
          <w:sz w:val="24"/>
          <w:szCs w:val="24"/>
        </w:rPr>
        <w:t>:</w:t>
      </w:r>
    </w:p>
    <w:tbl>
      <w:tblPr>
        <w:tblStyle w:val="Tablaconcuadrcula"/>
        <w:tblW w:w="0" w:type="auto"/>
        <w:tblLook w:val="04A0" w:firstRow="1" w:lastRow="0" w:firstColumn="1" w:lastColumn="0" w:noHBand="0" w:noVBand="1"/>
      </w:tblPr>
      <w:tblGrid>
        <w:gridCol w:w="1843"/>
        <w:gridCol w:w="1753"/>
        <w:gridCol w:w="1860"/>
        <w:gridCol w:w="1822"/>
        <w:gridCol w:w="1550"/>
      </w:tblGrid>
      <w:tr w:rsidR="00DD7601" w:rsidRPr="007C2F0C" w14:paraId="32915867" w14:textId="77777777" w:rsidTr="008149FC">
        <w:tc>
          <w:tcPr>
            <w:tcW w:w="1843" w:type="dxa"/>
          </w:tcPr>
          <w:p w14:paraId="432B05FF" w14:textId="77777777" w:rsidR="00574352" w:rsidRPr="007C2F0C" w:rsidRDefault="00574352"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Numero de cadena</w:t>
            </w:r>
          </w:p>
        </w:tc>
        <w:tc>
          <w:tcPr>
            <w:tcW w:w="1753" w:type="dxa"/>
          </w:tcPr>
          <w:p w14:paraId="6491D9FB" w14:textId="77777777" w:rsidR="00574352" w:rsidRPr="007C2F0C" w:rsidRDefault="00574352" w:rsidP="00574352">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MPPT</w:t>
            </w:r>
          </w:p>
        </w:tc>
        <w:tc>
          <w:tcPr>
            <w:tcW w:w="1860" w:type="dxa"/>
          </w:tcPr>
          <w:p w14:paraId="4A6463ED" w14:textId="46B8BC0B" w:rsidR="00574352" w:rsidRPr="007C2F0C" w:rsidRDefault="00574352"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Paneles/</w:t>
            </w:r>
            <w:r w:rsidR="00281EAF" w:rsidRPr="007C2F0C">
              <w:rPr>
                <w:rFonts w:ascii="Times New Roman" w:eastAsiaTheme="minorEastAsia" w:hAnsi="Times New Roman" w:cs="Times New Roman"/>
                <w:sz w:val="24"/>
                <w:szCs w:val="24"/>
              </w:rPr>
              <w:t>c</w:t>
            </w:r>
            <w:r w:rsidRPr="007C2F0C">
              <w:rPr>
                <w:rFonts w:ascii="Times New Roman" w:eastAsiaTheme="minorEastAsia" w:hAnsi="Times New Roman" w:cs="Times New Roman"/>
                <w:sz w:val="24"/>
                <w:szCs w:val="24"/>
              </w:rPr>
              <w:t>adena</w:t>
            </w:r>
          </w:p>
        </w:tc>
        <w:tc>
          <w:tcPr>
            <w:tcW w:w="1822" w:type="dxa"/>
          </w:tcPr>
          <w:p w14:paraId="085A4A9A" w14:textId="46DA431E" w:rsidR="00574352"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proofErr w:type="spellStart"/>
            <w:r w:rsidRPr="007C2F0C">
              <w:rPr>
                <w:rFonts w:ascii="Times New Roman" w:eastAsiaTheme="minorEastAsia" w:hAnsi="Times New Roman" w:cs="Times New Roman"/>
                <w:sz w:val="24"/>
                <w:szCs w:val="24"/>
              </w:rPr>
              <w:t>Pmáx</w:t>
            </w:r>
            <w:proofErr w:type="spellEnd"/>
            <w:r w:rsidRPr="007C2F0C">
              <w:rPr>
                <w:rFonts w:ascii="Times New Roman" w:eastAsiaTheme="minorEastAsia" w:hAnsi="Times New Roman" w:cs="Times New Roman"/>
                <w:sz w:val="24"/>
                <w:szCs w:val="24"/>
              </w:rPr>
              <w:t xml:space="preserve"> /panel </w:t>
            </w:r>
            <w:r w:rsidR="00281EAF" w:rsidRPr="007C2F0C">
              <w:rPr>
                <w:rFonts w:ascii="Times New Roman" w:eastAsiaTheme="minorEastAsia" w:hAnsi="Times New Roman" w:cs="Times New Roman"/>
                <w:sz w:val="24"/>
                <w:szCs w:val="24"/>
              </w:rPr>
              <w:t>k</w:t>
            </w:r>
            <w:r w:rsidRPr="007C2F0C">
              <w:rPr>
                <w:rFonts w:ascii="Times New Roman" w:eastAsiaTheme="minorEastAsia" w:hAnsi="Times New Roman" w:cs="Times New Roman"/>
                <w:sz w:val="24"/>
                <w:szCs w:val="24"/>
              </w:rPr>
              <w:t>W</w:t>
            </w:r>
          </w:p>
        </w:tc>
        <w:tc>
          <w:tcPr>
            <w:tcW w:w="1550" w:type="dxa"/>
          </w:tcPr>
          <w:p w14:paraId="0AEC9EB6" w14:textId="6693117A" w:rsidR="00574352"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proofErr w:type="spellStart"/>
            <w:r w:rsidRPr="007C2F0C">
              <w:rPr>
                <w:rFonts w:ascii="Times New Roman" w:eastAsiaTheme="minorEastAsia" w:hAnsi="Times New Roman" w:cs="Times New Roman"/>
                <w:sz w:val="24"/>
                <w:szCs w:val="24"/>
              </w:rPr>
              <w:t>Pmáx</w:t>
            </w:r>
            <w:proofErr w:type="spellEnd"/>
            <w:r w:rsidRPr="007C2F0C">
              <w:rPr>
                <w:rFonts w:ascii="Times New Roman" w:eastAsiaTheme="minorEastAsia" w:hAnsi="Times New Roman" w:cs="Times New Roman"/>
                <w:sz w:val="24"/>
                <w:szCs w:val="24"/>
              </w:rPr>
              <w:t>/</w:t>
            </w:r>
            <w:r w:rsidR="00281EAF" w:rsidRPr="007C2F0C">
              <w:rPr>
                <w:rFonts w:ascii="Times New Roman" w:eastAsiaTheme="minorEastAsia" w:hAnsi="Times New Roman" w:cs="Times New Roman"/>
                <w:sz w:val="24"/>
                <w:szCs w:val="24"/>
              </w:rPr>
              <w:t>c</w:t>
            </w:r>
            <w:r w:rsidRPr="007C2F0C">
              <w:rPr>
                <w:rFonts w:ascii="Times New Roman" w:eastAsiaTheme="minorEastAsia" w:hAnsi="Times New Roman" w:cs="Times New Roman"/>
                <w:sz w:val="24"/>
                <w:szCs w:val="24"/>
              </w:rPr>
              <w:t xml:space="preserve">adena </w:t>
            </w:r>
            <w:r w:rsidR="00281EAF" w:rsidRPr="007C2F0C">
              <w:rPr>
                <w:rFonts w:ascii="Times New Roman" w:eastAsiaTheme="minorEastAsia" w:hAnsi="Times New Roman" w:cs="Times New Roman"/>
                <w:sz w:val="24"/>
                <w:szCs w:val="24"/>
              </w:rPr>
              <w:t>k</w:t>
            </w:r>
            <w:r w:rsidRPr="007C2F0C">
              <w:rPr>
                <w:rFonts w:ascii="Times New Roman" w:eastAsiaTheme="minorEastAsia" w:hAnsi="Times New Roman" w:cs="Times New Roman"/>
                <w:sz w:val="24"/>
                <w:szCs w:val="24"/>
              </w:rPr>
              <w:t>W</w:t>
            </w:r>
          </w:p>
        </w:tc>
      </w:tr>
      <w:tr w:rsidR="00DD7601" w:rsidRPr="007C2F0C" w14:paraId="5BE0CF43" w14:textId="77777777" w:rsidTr="008149FC">
        <w:tc>
          <w:tcPr>
            <w:tcW w:w="1843" w:type="dxa"/>
          </w:tcPr>
          <w:p w14:paraId="0CF9284F" w14:textId="77777777" w:rsidR="00574352"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Cadena 1</w:t>
            </w:r>
          </w:p>
        </w:tc>
        <w:tc>
          <w:tcPr>
            <w:tcW w:w="1753" w:type="dxa"/>
          </w:tcPr>
          <w:p w14:paraId="4D8C1DB7"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w:t>
            </w:r>
          </w:p>
        </w:tc>
        <w:tc>
          <w:tcPr>
            <w:tcW w:w="1860" w:type="dxa"/>
          </w:tcPr>
          <w:p w14:paraId="135CC61B"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16</w:t>
            </w:r>
          </w:p>
        </w:tc>
        <w:tc>
          <w:tcPr>
            <w:tcW w:w="1822" w:type="dxa"/>
          </w:tcPr>
          <w:p w14:paraId="6928BE5E"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5B1BFDB4"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6.60</w:t>
            </w:r>
          </w:p>
        </w:tc>
      </w:tr>
      <w:tr w:rsidR="00DD7601" w:rsidRPr="007C2F0C" w14:paraId="2AF3013E" w14:textId="77777777" w:rsidTr="008149FC">
        <w:tc>
          <w:tcPr>
            <w:tcW w:w="1843" w:type="dxa"/>
          </w:tcPr>
          <w:p w14:paraId="5A7C1441" w14:textId="77777777" w:rsidR="008149FC"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Cadena 2</w:t>
            </w:r>
          </w:p>
        </w:tc>
        <w:tc>
          <w:tcPr>
            <w:tcW w:w="1753" w:type="dxa"/>
          </w:tcPr>
          <w:p w14:paraId="6521F66D"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2</w:t>
            </w:r>
          </w:p>
        </w:tc>
        <w:tc>
          <w:tcPr>
            <w:tcW w:w="1860" w:type="dxa"/>
          </w:tcPr>
          <w:p w14:paraId="62F79441"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15</w:t>
            </w:r>
          </w:p>
        </w:tc>
        <w:tc>
          <w:tcPr>
            <w:tcW w:w="1822" w:type="dxa"/>
          </w:tcPr>
          <w:p w14:paraId="4EFF6797"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3735EDDD"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6.19</w:t>
            </w:r>
          </w:p>
        </w:tc>
      </w:tr>
      <w:tr w:rsidR="00DD7601" w:rsidRPr="007C2F0C" w14:paraId="53ED737F" w14:textId="77777777" w:rsidTr="008149FC">
        <w:tc>
          <w:tcPr>
            <w:tcW w:w="1843" w:type="dxa"/>
          </w:tcPr>
          <w:p w14:paraId="478365B7" w14:textId="77777777" w:rsidR="00574352"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Cadena 3</w:t>
            </w:r>
          </w:p>
        </w:tc>
        <w:tc>
          <w:tcPr>
            <w:tcW w:w="1753" w:type="dxa"/>
          </w:tcPr>
          <w:p w14:paraId="16E1EE2E"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3</w:t>
            </w:r>
          </w:p>
        </w:tc>
        <w:tc>
          <w:tcPr>
            <w:tcW w:w="1860" w:type="dxa"/>
          </w:tcPr>
          <w:p w14:paraId="747B263C"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15</w:t>
            </w:r>
          </w:p>
        </w:tc>
        <w:tc>
          <w:tcPr>
            <w:tcW w:w="1822" w:type="dxa"/>
          </w:tcPr>
          <w:p w14:paraId="3376CF99"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7006E789"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6.19</w:t>
            </w:r>
          </w:p>
        </w:tc>
      </w:tr>
      <w:tr w:rsidR="00DD7601" w:rsidRPr="007C2F0C" w14:paraId="61285974" w14:textId="77777777" w:rsidTr="008149FC">
        <w:tc>
          <w:tcPr>
            <w:tcW w:w="1843" w:type="dxa"/>
          </w:tcPr>
          <w:p w14:paraId="5774AB5F" w14:textId="77777777" w:rsidR="00574352"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Cadena 4</w:t>
            </w:r>
          </w:p>
        </w:tc>
        <w:tc>
          <w:tcPr>
            <w:tcW w:w="1753" w:type="dxa"/>
          </w:tcPr>
          <w:p w14:paraId="31DF4C5B"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4</w:t>
            </w:r>
          </w:p>
        </w:tc>
        <w:tc>
          <w:tcPr>
            <w:tcW w:w="1860" w:type="dxa"/>
          </w:tcPr>
          <w:p w14:paraId="5E8107AA"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15</w:t>
            </w:r>
          </w:p>
        </w:tc>
        <w:tc>
          <w:tcPr>
            <w:tcW w:w="1822" w:type="dxa"/>
          </w:tcPr>
          <w:p w14:paraId="170FDEF9"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56E9C49B"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6.19</w:t>
            </w:r>
          </w:p>
        </w:tc>
      </w:tr>
      <w:tr w:rsidR="00DD7601" w:rsidRPr="007C2F0C" w14:paraId="2521A166" w14:textId="77777777" w:rsidTr="008149FC">
        <w:tc>
          <w:tcPr>
            <w:tcW w:w="1843" w:type="dxa"/>
          </w:tcPr>
          <w:p w14:paraId="63FCAD9A" w14:textId="77777777" w:rsidR="00574352"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Cadena 5</w:t>
            </w:r>
          </w:p>
        </w:tc>
        <w:tc>
          <w:tcPr>
            <w:tcW w:w="1753" w:type="dxa"/>
          </w:tcPr>
          <w:p w14:paraId="6F9CCD73"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5</w:t>
            </w:r>
          </w:p>
        </w:tc>
        <w:tc>
          <w:tcPr>
            <w:tcW w:w="1860" w:type="dxa"/>
          </w:tcPr>
          <w:p w14:paraId="6D82B32E"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15</w:t>
            </w:r>
          </w:p>
        </w:tc>
        <w:tc>
          <w:tcPr>
            <w:tcW w:w="1822" w:type="dxa"/>
          </w:tcPr>
          <w:p w14:paraId="4A20D609"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68BFE784" w14:textId="77777777" w:rsidR="00574352"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6.19</w:t>
            </w:r>
          </w:p>
        </w:tc>
      </w:tr>
      <w:tr w:rsidR="00DD7601" w:rsidRPr="007C2F0C" w14:paraId="2F40228C" w14:textId="77777777" w:rsidTr="008149FC">
        <w:tc>
          <w:tcPr>
            <w:tcW w:w="1843" w:type="dxa"/>
          </w:tcPr>
          <w:p w14:paraId="163995DB" w14:textId="77777777" w:rsidR="008149FC" w:rsidRPr="007C2F0C" w:rsidRDefault="008149FC" w:rsidP="00574352">
            <w:pPr>
              <w:autoSpaceDE w:val="0"/>
              <w:autoSpaceDN w:val="0"/>
              <w:adjustRightInd w:val="0"/>
              <w:spacing w:after="94" w:line="360" w:lineRule="auto"/>
              <w:jc w:val="both"/>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Cadena 6</w:t>
            </w:r>
          </w:p>
        </w:tc>
        <w:tc>
          <w:tcPr>
            <w:tcW w:w="1753" w:type="dxa"/>
          </w:tcPr>
          <w:p w14:paraId="3A36B732"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w:t>
            </w:r>
          </w:p>
        </w:tc>
        <w:tc>
          <w:tcPr>
            <w:tcW w:w="1860" w:type="dxa"/>
          </w:tcPr>
          <w:p w14:paraId="601EBB53"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15</w:t>
            </w:r>
          </w:p>
        </w:tc>
        <w:tc>
          <w:tcPr>
            <w:tcW w:w="1822" w:type="dxa"/>
          </w:tcPr>
          <w:p w14:paraId="160547E8"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63A44035"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6.19</w:t>
            </w:r>
          </w:p>
        </w:tc>
      </w:tr>
      <w:tr w:rsidR="008149FC" w:rsidRPr="007C2F0C" w14:paraId="4B23A7F0" w14:textId="77777777" w:rsidTr="008149FC">
        <w:tc>
          <w:tcPr>
            <w:tcW w:w="3596" w:type="dxa"/>
            <w:gridSpan w:val="2"/>
          </w:tcPr>
          <w:p w14:paraId="4A7A20E9"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Total</w:t>
            </w:r>
          </w:p>
        </w:tc>
        <w:tc>
          <w:tcPr>
            <w:tcW w:w="1860" w:type="dxa"/>
          </w:tcPr>
          <w:p w14:paraId="4A4D727F"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91</w:t>
            </w:r>
          </w:p>
        </w:tc>
        <w:tc>
          <w:tcPr>
            <w:tcW w:w="1822" w:type="dxa"/>
          </w:tcPr>
          <w:p w14:paraId="182E428A"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0.4128</w:t>
            </w:r>
          </w:p>
        </w:tc>
        <w:tc>
          <w:tcPr>
            <w:tcW w:w="1550" w:type="dxa"/>
          </w:tcPr>
          <w:p w14:paraId="41BB57CA" w14:textId="77777777" w:rsidR="008149FC" w:rsidRPr="007C2F0C" w:rsidRDefault="008149FC" w:rsidP="008149FC">
            <w:pPr>
              <w:autoSpaceDE w:val="0"/>
              <w:autoSpaceDN w:val="0"/>
              <w:adjustRightInd w:val="0"/>
              <w:spacing w:after="94" w:line="360" w:lineRule="auto"/>
              <w:jc w:val="center"/>
              <w:rPr>
                <w:rFonts w:ascii="Times New Roman" w:eastAsiaTheme="minorEastAsia" w:hAnsi="Times New Roman" w:cs="Times New Roman"/>
                <w:sz w:val="24"/>
                <w:szCs w:val="24"/>
              </w:rPr>
            </w:pPr>
            <w:r w:rsidRPr="007C2F0C">
              <w:rPr>
                <w:rFonts w:ascii="Times New Roman" w:eastAsiaTheme="minorEastAsia" w:hAnsi="Times New Roman" w:cs="Times New Roman"/>
                <w:sz w:val="24"/>
                <w:szCs w:val="24"/>
              </w:rPr>
              <w:t>37.56</w:t>
            </w:r>
          </w:p>
        </w:tc>
      </w:tr>
    </w:tbl>
    <w:p w14:paraId="31EE8DF0" w14:textId="77777777" w:rsidR="009F001C" w:rsidRPr="00DD7601" w:rsidRDefault="009F001C" w:rsidP="00574352">
      <w:pPr>
        <w:autoSpaceDE w:val="0"/>
        <w:autoSpaceDN w:val="0"/>
        <w:adjustRightInd w:val="0"/>
        <w:spacing w:after="94" w:line="360" w:lineRule="auto"/>
        <w:jc w:val="both"/>
        <w:rPr>
          <w:rFonts w:ascii="Times New Roman" w:eastAsiaTheme="minorEastAsia" w:hAnsi="Times New Roman" w:cs="Times New Roman"/>
          <w:sz w:val="24"/>
          <w:szCs w:val="24"/>
        </w:rPr>
      </w:pPr>
    </w:p>
    <w:p w14:paraId="3565BDB3" w14:textId="77777777" w:rsidR="00281EAF" w:rsidRDefault="00281EAF" w:rsidP="00574352">
      <w:pPr>
        <w:autoSpaceDE w:val="0"/>
        <w:autoSpaceDN w:val="0"/>
        <w:adjustRightInd w:val="0"/>
        <w:spacing w:after="94" w:line="360" w:lineRule="auto"/>
        <w:jc w:val="both"/>
        <w:rPr>
          <w:rFonts w:ascii="Times New Roman" w:eastAsiaTheme="minorEastAsia" w:hAnsi="Times New Roman" w:cs="Times New Roman"/>
          <w:sz w:val="24"/>
          <w:szCs w:val="24"/>
        </w:rPr>
      </w:pPr>
    </w:p>
    <w:p w14:paraId="3DE531BD" w14:textId="77777777" w:rsidR="007C2F0C" w:rsidRDefault="007C2F0C" w:rsidP="00574352">
      <w:pPr>
        <w:autoSpaceDE w:val="0"/>
        <w:autoSpaceDN w:val="0"/>
        <w:adjustRightInd w:val="0"/>
        <w:spacing w:after="94" w:line="360" w:lineRule="auto"/>
        <w:jc w:val="both"/>
        <w:rPr>
          <w:rFonts w:ascii="Times New Roman" w:eastAsiaTheme="minorEastAsia" w:hAnsi="Times New Roman" w:cs="Times New Roman"/>
          <w:sz w:val="24"/>
          <w:szCs w:val="24"/>
        </w:rPr>
      </w:pPr>
    </w:p>
    <w:p w14:paraId="749D7F92" w14:textId="77777777" w:rsidR="007C2F0C" w:rsidRDefault="007C2F0C" w:rsidP="00574352">
      <w:pPr>
        <w:autoSpaceDE w:val="0"/>
        <w:autoSpaceDN w:val="0"/>
        <w:adjustRightInd w:val="0"/>
        <w:spacing w:after="94" w:line="360" w:lineRule="auto"/>
        <w:jc w:val="both"/>
        <w:rPr>
          <w:rFonts w:ascii="Times New Roman" w:eastAsiaTheme="minorEastAsia" w:hAnsi="Times New Roman" w:cs="Times New Roman"/>
          <w:sz w:val="24"/>
          <w:szCs w:val="24"/>
        </w:rPr>
      </w:pPr>
    </w:p>
    <w:p w14:paraId="3BDB6CF6" w14:textId="77777777" w:rsidR="007C2F0C" w:rsidRPr="00DD7601" w:rsidRDefault="007C2F0C" w:rsidP="00574352">
      <w:pPr>
        <w:autoSpaceDE w:val="0"/>
        <w:autoSpaceDN w:val="0"/>
        <w:adjustRightInd w:val="0"/>
        <w:spacing w:after="94" w:line="360" w:lineRule="auto"/>
        <w:jc w:val="both"/>
        <w:rPr>
          <w:rFonts w:ascii="Times New Roman" w:eastAsiaTheme="minorEastAsia" w:hAnsi="Times New Roman" w:cs="Times New Roman"/>
          <w:sz w:val="24"/>
          <w:szCs w:val="24"/>
        </w:rPr>
      </w:pPr>
    </w:p>
    <w:p w14:paraId="665690AB" w14:textId="6BEFFED1" w:rsidR="00281EAF" w:rsidRPr="00DD7601" w:rsidRDefault="00281EAF" w:rsidP="007C2F0C">
      <w:pPr>
        <w:autoSpaceDE w:val="0"/>
        <w:autoSpaceDN w:val="0"/>
        <w:adjustRightInd w:val="0"/>
        <w:spacing w:after="94" w:line="360" w:lineRule="auto"/>
        <w:jc w:val="center"/>
        <w:rPr>
          <w:rFonts w:ascii="Times New Roman" w:eastAsiaTheme="minorEastAsia" w:hAnsi="Times New Roman" w:cs="Times New Roman"/>
          <w:sz w:val="24"/>
          <w:szCs w:val="24"/>
        </w:rPr>
      </w:pPr>
      <w:r w:rsidRPr="00DD7601">
        <w:rPr>
          <w:rFonts w:ascii="Times New Roman" w:eastAsiaTheme="minorEastAsia" w:hAnsi="Times New Roman" w:cs="Times New Roman"/>
          <w:b/>
          <w:bCs/>
          <w:sz w:val="24"/>
          <w:szCs w:val="24"/>
        </w:rPr>
        <w:lastRenderedPageBreak/>
        <w:t>Figura 5.</w:t>
      </w:r>
      <w:r w:rsidRPr="00DD7601">
        <w:rPr>
          <w:rFonts w:ascii="Times New Roman" w:eastAsiaTheme="minorEastAsia" w:hAnsi="Times New Roman" w:cs="Times New Roman"/>
          <w:sz w:val="24"/>
          <w:szCs w:val="24"/>
        </w:rPr>
        <w:t xml:space="preserve"> Diagrama unifilar general</w:t>
      </w:r>
    </w:p>
    <w:p w14:paraId="5D10C115" w14:textId="710F95E1" w:rsidR="00281EAF" w:rsidRPr="007C2F0C" w:rsidRDefault="009F001C" w:rsidP="007C2F0C">
      <w:pPr>
        <w:autoSpaceDE w:val="0"/>
        <w:autoSpaceDN w:val="0"/>
        <w:adjustRightInd w:val="0"/>
        <w:spacing w:after="94" w:line="360" w:lineRule="auto"/>
        <w:jc w:val="both"/>
        <w:rPr>
          <w:rFonts w:ascii="Times New Roman" w:eastAsiaTheme="minorEastAsia" w:hAnsi="Times New Roman" w:cs="Times New Roman"/>
          <w:sz w:val="24"/>
          <w:szCs w:val="24"/>
        </w:rPr>
      </w:pPr>
      <w:r w:rsidRPr="00DD7601">
        <w:rPr>
          <w:rFonts w:ascii="Times New Roman" w:eastAsiaTheme="minorEastAsia" w:hAnsi="Times New Roman" w:cs="Times New Roman"/>
          <w:noProof/>
          <w:sz w:val="24"/>
          <w:szCs w:val="24"/>
        </w:rPr>
        <w:drawing>
          <wp:inline distT="0" distB="0" distL="0" distR="0" wp14:anchorId="53764FC8" wp14:editId="7CDF8FFB">
            <wp:extent cx="5600700" cy="33623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3362325"/>
                    </a:xfrm>
                    <a:prstGeom prst="rect">
                      <a:avLst/>
                    </a:prstGeom>
                    <a:noFill/>
                    <a:ln>
                      <a:noFill/>
                    </a:ln>
                  </pic:spPr>
                </pic:pic>
              </a:graphicData>
            </a:graphic>
          </wp:inline>
        </w:drawing>
      </w:r>
    </w:p>
    <w:p w14:paraId="436F2B19" w14:textId="77777777" w:rsidR="00281EAF" w:rsidRPr="00DD7601" w:rsidRDefault="00281EAF" w:rsidP="000C10A7">
      <w:pPr>
        <w:pStyle w:val="Default"/>
        <w:spacing w:line="360" w:lineRule="auto"/>
        <w:jc w:val="center"/>
        <w:rPr>
          <w:color w:val="auto"/>
          <w:sz w:val="20"/>
          <w:szCs w:val="20"/>
        </w:rPr>
      </w:pPr>
    </w:p>
    <w:p w14:paraId="7EBB6254" w14:textId="7DF5BF9D" w:rsidR="00281EAF" w:rsidRPr="007C2F0C" w:rsidRDefault="00281EAF" w:rsidP="007C2F0C">
      <w:pPr>
        <w:pStyle w:val="Default"/>
        <w:spacing w:line="360" w:lineRule="auto"/>
        <w:jc w:val="center"/>
        <w:rPr>
          <w:rFonts w:ascii="Times New Roman" w:hAnsi="Times New Roman" w:cs="Times New Roman"/>
          <w:color w:val="auto"/>
        </w:rPr>
      </w:pPr>
      <w:r w:rsidRPr="00DD7601">
        <w:rPr>
          <w:rFonts w:ascii="Times New Roman" w:hAnsi="Times New Roman" w:cs="Times New Roman"/>
          <w:b/>
          <w:bCs/>
          <w:color w:val="auto"/>
        </w:rPr>
        <w:t>Figura 6.</w:t>
      </w:r>
      <w:r w:rsidRPr="00DD7601">
        <w:rPr>
          <w:rFonts w:ascii="Times New Roman" w:hAnsi="Times New Roman" w:cs="Times New Roman"/>
          <w:color w:val="auto"/>
        </w:rPr>
        <w:t xml:space="preserve"> Colocación de paneles</w:t>
      </w:r>
    </w:p>
    <w:p w14:paraId="42BF0033" w14:textId="1AD52A10" w:rsidR="00376F4D" w:rsidRPr="00DD7601" w:rsidRDefault="00951419" w:rsidP="000C10A7">
      <w:pPr>
        <w:pStyle w:val="Default"/>
        <w:spacing w:line="360" w:lineRule="auto"/>
        <w:jc w:val="center"/>
        <w:rPr>
          <w:color w:val="auto"/>
          <w:sz w:val="20"/>
          <w:szCs w:val="20"/>
        </w:rPr>
      </w:pPr>
      <w:r w:rsidRPr="00DD7601">
        <w:rPr>
          <w:noProof/>
          <w:color w:val="auto"/>
          <w:sz w:val="20"/>
          <w:szCs w:val="20"/>
        </w:rPr>
        <w:drawing>
          <wp:inline distT="0" distB="0" distL="0" distR="0" wp14:anchorId="27A398B4" wp14:editId="4A26096E">
            <wp:extent cx="5067300" cy="33147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7300" cy="3314700"/>
                    </a:xfrm>
                    <a:prstGeom prst="rect">
                      <a:avLst/>
                    </a:prstGeom>
                    <a:noFill/>
                    <a:ln>
                      <a:noFill/>
                    </a:ln>
                  </pic:spPr>
                </pic:pic>
              </a:graphicData>
            </a:graphic>
          </wp:inline>
        </w:drawing>
      </w:r>
    </w:p>
    <w:p w14:paraId="6574621F" w14:textId="77777777" w:rsidR="000C10A7" w:rsidRDefault="000C10A7" w:rsidP="00951419">
      <w:pPr>
        <w:pStyle w:val="Default"/>
        <w:spacing w:line="360" w:lineRule="auto"/>
        <w:jc w:val="center"/>
        <w:rPr>
          <w:rFonts w:ascii="Times New Roman" w:hAnsi="Times New Roman" w:cs="Times New Roman"/>
          <w:color w:val="auto"/>
        </w:rPr>
      </w:pPr>
    </w:p>
    <w:p w14:paraId="34DFE000" w14:textId="77777777" w:rsidR="007C2F0C" w:rsidRDefault="007C2F0C" w:rsidP="00951419">
      <w:pPr>
        <w:pStyle w:val="Default"/>
        <w:spacing w:line="360" w:lineRule="auto"/>
        <w:jc w:val="center"/>
        <w:rPr>
          <w:rFonts w:ascii="Times New Roman" w:hAnsi="Times New Roman" w:cs="Times New Roman"/>
          <w:color w:val="auto"/>
        </w:rPr>
      </w:pPr>
    </w:p>
    <w:p w14:paraId="4029C1D3" w14:textId="77777777" w:rsidR="007C2F0C" w:rsidRPr="00DD7601" w:rsidRDefault="007C2F0C" w:rsidP="00951419">
      <w:pPr>
        <w:pStyle w:val="Default"/>
        <w:spacing w:line="360" w:lineRule="auto"/>
        <w:jc w:val="center"/>
        <w:rPr>
          <w:rFonts w:ascii="Times New Roman" w:hAnsi="Times New Roman" w:cs="Times New Roman"/>
          <w:color w:val="auto"/>
        </w:rPr>
      </w:pPr>
    </w:p>
    <w:p w14:paraId="3CE539D8" w14:textId="77777777" w:rsidR="000C10A7" w:rsidRPr="00DD7601" w:rsidRDefault="000C10A7" w:rsidP="00951419">
      <w:pPr>
        <w:pStyle w:val="Default"/>
        <w:spacing w:line="360" w:lineRule="auto"/>
        <w:jc w:val="center"/>
        <w:rPr>
          <w:rFonts w:ascii="Times New Roman" w:hAnsi="Times New Roman" w:cs="Times New Roman"/>
          <w:color w:val="auto"/>
        </w:rPr>
      </w:pPr>
    </w:p>
    <w:p w14:paraId="40E8F39A" w14:textId="4B5E2B66" w:rsidR="001F3A31" w:rsidRPr="00DD7601" w:rsidRDefault="00281EAF" w:rsidP="00951419">
      <w:pPr>
        <w:pStyle w:val="Default"/>
        <w:spacing w:line="360" w:lineRule="auto"/>
        <w:jc w:val="center"/>
        <w:rPr>
          <w:rFonts w:ascii="Times New Roman" w:hAnsi="Times New Roman" w:cs="Times New Roman"/>
          <w:color w:val="auto"/>
        </w:rPr>
      </w:pPr>
      <w:r w:rsidRPr="00DD7601">
        <w:rPr>
          <w:rFonts w:ascii="Times New Roman" w:hAnsi="Times New Roman" w:cs="Times New Roman"/>
          <w:b/>
          <w:bCs/>
          <w:color w:val="auto"/>
        </w:rPr>
        <w:lastRenderedPageBreak/>
        <w:t>Figura 7.</w:t>
      </w:r>
      <w:r w:rsidRPr="00DD7601">
        <w:rPr>
          <w:rFonts w:ascii="Times New Roman" w:hAnsi="Times New Roman" w:cs="Times New Roman"/>
          <w:color w:val="auto"/>
        </w:rPr>
        <w:t xml:space="preserve"> Instalación de inversor</w:t>
      </w:r>
    </w:p>
    <w:p w14:paraId="5D420CD2" w14:textId="1CFD9951" w:rsidR="00281EAF" w:rsidRPr="00DD7601" w:rsidRDefault="000C10A7" w:rsidP="007C2F0C">
      <w:pPr>
        <w:pStyle w:val="Default"/>
        <w:spacing w:line="360" w:lineRule="auto"/>
        <w:jc w:val="center"/>
        <w:rPr>
          <w:rFonts w:ascii="Times New Roman" w:hAnsi="Times New Roman" w:cs="Times New Roman"/>
          <w:color w:val="auto"/>
        </w:rPr>
      </w:pPr>
      <w:r w:rsidRPr="00DD7601">
        <w:rPr>
          <w:noProof/>
          <w:color w:val="auto"/>
        </w:rPr>
        <w:drawing>
          <wp:anchor distT="0" distB="0" distL="0" distR="0" simplePos="0" relativeHeight="251659264" behindDoc="0" locked="0" layoutInCell="1" allowOverlap="1" wp14:anchorId="3044AB36" wp14:editId="5568FFD2">
            <wp:simplePos x="0" y="0"/>
            <wp:positionH relativeFrom="margin">
              <wp:align>center</wp:align>
            </wp:positionH>
            <wp:positionV relativeFrom="paragraph">
              <wp:posOffset>76200</wp:posOffset>
            </wp:positionV>
            <wp:extent cx="4537624" cy="2551176"/>
            <wp:effectExtent l="0" t="0" r="0" b="1905"/>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17" cstate="print"/>
                    <a:stretch>
                      <a:fillRect/>
                    </a:stretch>
                  </pic:blipFill>
                  <pic:spPr>
                    <a:xfrm>
                      <a:off x="0" y="0"/>
                      <a:ext cx="4537624" cy="2551176"/>
                    </a:xfrm>
                    <a:prstGeom prst="rect">
                      <a:avLst/>
                    </a:prstGeom>
                  </pic:spPr>
                </pic:pic>
              </a:graphicData>
            </a:graphic>
          </wp:anchor>
        </w:drawing>
      </w:r>
    </w:p>
    <w:p w14:paraId="0BF5F1B8" w14:textId="47EF6DD9" w:rsidR="005C66F6" w:rsidRPr="00DD7601" w:rsidRDefault="00281EAF" w:rsidP="007C2F0C">
      <w:pPr>
        <w:pStyle w:val="Default"/>
        <w:spacing w:line="360" w:lineRule="auto"/>
        <w:jc w:val="center"/>
        <w:rPr>
          <w:rFonts w:ascii="Times New Roman" w:hAnsi="Times New Roman" w:cs="Times New Roman"/>
          <w:color w:val="auto"/>
        </w:rPr>
      </w:pPr>
      <w:r w:rsidRPr="00DD7601">
        <w:rPr>
          <w:rFonts w:ascii="Times New Roman" w:hAnsi="Times New Roman" w:cs="Times New Roman"/>
          <w:b/>
          <w:bCs/>
          <w:color w:val="auto"/>
        </w:rPr>
        <w:t>Figura 8.</w:t>
      </w:r>
      <w:r w:rsidRPr="00DD7601">
        <w:rPr>
          <w:rFonts w:ascii="Times New Roman" w:hAnsi="Times New Roman" w:cs="Times New Roman"/>
          <w:color w:val="auto"/>
        </w:rPr>
        <w:t xml:space="preserve"> Instalación terminada</w:t>
      </w:r>
      <w:r w:rsidR="005C66F6" w:rsidRPr="00DD7601">
        <w:rPr>
          <w:noProof/>
          <w:color w:val="auto"/>
        </w:rPr>
        <w:drawing>
          <wp:anchor distT="0" distB="0" distL="0" distR="0" simplePos="0" relativeHeight="251661312" behindDoc="0" locked="0" layoutInCell="1" allowOverlap="1" wp14:anchorId="382B06E3" wp14:editId="65B40602">
            <wp:simplePos x="0" y="0"/>
            <wp:positionH relativeFrom="margin">
              <wp:posOffset>200025</wp:posOffset>
            </wp:positionH>
            <wp:positionV relativeFrom="paragraph">
              <wp:posOffset>237490</wp:posOffset>
            </wp:positionV>
            <wp:extent cx="5560695" cy="2109470"/>
            <wp:effectExtent l="0" t="0" r="1905" b="508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18" cstate="print"/>
                    <a:stretch>
                      <a:fillRect/>
                    </a:stretch>
                  </pic:blipFill>
                  <pic:spPr>
                    <a:xfrm>
                      <a:off x="0" y="0"/>
                      <a:ext cx="5560695" cy="2109470"/>
                    </a:xfrm>
                    <a:prstGeom prst="rect">
                      <a:avLst/>
                    </a:prstGeom>
                  </pic:spPr>
                </pic:pic>
              </a:graphicData>
            </a:graphic>
            <wp14:sizeRelH relativeFrom="margin">
              <wp14:pctWidth>0</wp14:pctWidth>
            </wp14:sizeRelH>
          </wp:anchor>
        </w:drawing>
      </w:r>
    </w:p>
    <w:p w14:paraId="3C1F8031" w14:textId="77777777" w:rsidR="005C66F6" w:rsidRPr="00DD7601" w:rsidRDefault="005C66F6" w:rsidP="006376D9">
      <w:pPr>
        <w:pStyle w:val="Default"/>
        <w:spacing w:line="360" w:lineRule="auto"/>
        <w:jc w:val="both"/>
        <w:rPr>
          <w:rFonts w:ascii="Times New Roman" w:hAnsi="Times New Roman" w:cs="Times New Roman"/>
          <w:b/>
          <w:bCs/>
          <w:color w:val="auto"/>
        </w:rPr>
      </w:pPr>
    </w:p>
    <w:p w14:paraId="643F51CE" w14:textId="47560B3A" w:rsidR="005C66F6" w:rsidRPr="007C2F0C" w:rsidRDefault="006376D9" w:rsidP="006376D9">
      <w:pPr>
        <w:pStyle w:val="Default"/>
        <w:spacing w:line="360" w:lineRule="auto"/>
        <w:jc w:val="both"/>
        <w:rPr>
          <w:rFonts w:ascii="Times New Roman" w:hAnsi="Times New Roman" w:cs="Times New Roman"/>
          <w:b/>
          <w:bCs/>
          <w:color w:val="auto"/>
          <w:sz w:val="32"/>
          <w:szCs w:val="32"/>
        </w:rPr>
      </w:pPr>
      <w:r w:rsidRPr="007C2F0C">
        <w:rPr>
          <w:rFonts w:ascii="Times New Roman" w:hAnsi="Times New Roman" w:cs="Times New Roman"/>
          <w:b/>
          <w:bCs/>
          <w:color w:val="auto"/>
          <w:sz w:val="32"/>
          <w:szCs w:val="32"/>
        </w:rPr>
        <w:t>C</w:t>
      </w:r>
      <w:r w:rsidR="00281EAF" w:rsidRPr="007C2F0C">
        <w:rPr>
          <w:rFonts w:ascii="Times New Roman" w:hAnsi="Times New Roman" w:cs="Times New Roman"/>
          <w:b/>
          <w:bCs/>
          <w:color w:val="auto"/>
          <w:sz w:val="32"/>
          <w:szCs w:val="32"/>
        </w:rPr>
        <w:t>onclusiones</w:t>
      </w:r>
    </w:p>
    <w:p w14:paraId="2C72D1EB" w14:textId="77777777" w:rsidR="00281EAF" w:rsidRPr="00DD7601" w:rsidRDefault="00281EAF" w:rsidP="00281EAF">
      <w:pPr>
        <w:spacing w:line="360" w:lineRule="auto"/>
        <w:ind w:firstLine="708"/>
        <w:jc w:val="both"/>
        <w:rPr>
          <w:rFonts w:ascii="Times New Roman" w:hAnsi="Times New Roman" w:cs="Times New Roman"/>
          <w:sz w:val="24"/>
          <w:szCs w:val="24"/>
        </w:rPr>
      </w:pPr>
      <w:r w:rsidRPr="00DD7601">
        <w:rPr>
          <w:rFonts w:ascii="Times New Roman" w:hAnsi="Times New Roman" w:cs="Times New Roman"/>
          <w:sz w:val="24"/>
          <w:szCs w:val="24"/>
        </w:rPr>
        <w:t>Para concluir este tipo de proyecto, es fundamental aplicar los conceptos teóricos, ya que constituyen una de las bases esenciales para comprender el funcionamiento de un sistema fotovoltaico y los beneficios que puede ofrecer. En tal sentido, la instalación resultó ser compleja, ya que involucró diversas etapas, como el diseño, la instalación, la cotización y la configuración del sistema, todas las cuales contribuyen al funcionamiento efectivo del sistema fotovoltaico. Como resultado, la instalación opera en condiciones óptimas para generar energía de alta calidad y contribuir positivamente al medio ambiente.</w:t>
      </w:r>
    </w:p>
    <w:p w14:paraId="5C016254" w14:textId="77777777" w:rsidR="006376D9" w:rsidRDefault="006376D9" w:rsidP="006376D9">
      <w:pPr>
        <w:pStyle w:val="Default"/>
        <w:spacing w:line="360" w:lineRule="auto"/>
        <w:jc w:val="both"/>
        <w:rPr>
          <w:rFonts w:ascii="Times New Roman" w:hAnsi="Times New Roman" w:cs="Times New Roman"/>
          <w:b/>
          <w:bCs/>
          <w:color w:val="auto"/>
          <w:lang w:val="es-ES"/>
        </w:rPr>
      </w:pPr>
    </w:p>
    <w:p w14:paraId="634BF462" w14:textId="77777777" w:rsidR="007C2F0C" w:rsidRPr="00DD7601" w:rsidRDefault="007C2F0C" w:rsidP="006376D9">
      <w:pPr>
        <w:pStyle w:val="Default"/>
        <w:spacing w:line="360" w:lineRule="auto"/>
        <w:jc w:val="both"/>
        <w:rPr>
          <w:rFonts w:ascii="Times New Roman" w:hAnsi="Times New Roman" w:cs="Times New Roman"/>
          <w:b/>
          <w:bCs/>
          <w:color w:val="auto"/>
          <w:lang w:val="es-ES"/>
        </w:rPr>
      </w:pPr>
    </w:p>
    <w:p w14:paraId="3C260B8E" w14:textId="06F8104D" w:rsidR="00376F4D" w:rsidRPr="007C2F0C" w:rsidRDefault="003060C5" w:rsidP="00376F4D">
      <w:pPr>
        <w:pStyle w:val="Default"/>
        <w:spacing w:line="360" w:lineRule="auto"/>
        <w:jc w:val="both"/>
        <w:rPr>
          <w:rFonts w:ascii="Calibri" w:hAnsi="Calibri" w:cs="Calibri"/>
          <w:b/>
          <w:bCs/>
          <w:color w:val="auto"/>
          <w:sz w:val="28"/>
          <w:szCs w:val="28"/>
        </w:rPr>
      </w:pPr>
      <w:r w:rsidRPr="007C2F0C">
        <w:rPr>
          <w:rFonts w:ascii="Calibri" w:hAnsi="Calibri" w:cs="Calibri"/>
          <w:b/>
          <w:bCs/>
          <w:color w:val="auto"/>
          <w:sz w:val="28"/>
          <w:szCs w:val="28"/>
        </w:rPr>
        <w:lastRenderedPageBreak/>
        <w:t>R</w:t>
      </w:r>
      <w:r w:rsidR="00281EAF" w:rsidRPr="007C2F0C">
        <w:rPr>
          <w:rFonts w:ascii="Calibri" w:hAnsi="Calibri" w:cs="Calibri"/>
          <w:b/>
          <w:bCs/>
          <w:color w:val="auto"/>
          <w:sz w:val="28"/>
          <w:szCs w:val="28"/>
        </w:rPr>
        <w:t>eferencias</w:t>
      </w:r>
    </w:p>
    <w:p w14:paraId="445047E6" w14:textId="55A03DA8"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rPr>
      </w:pPr>
      <w:proofErr w:type="spellStart"/>
      <w:r w:rsidRPr="00DD7601">
        <w:rPr>
          <w:rFonts w:ascii="Times New Roman" w:hAnsi="Times New Roman" w:cs="Times New Roman"/>
          <w:color w:val="auto"/>
        </w:rPr>
        <w:t>Alusín</w:t>
      </w:r>
      <w:proofErr w:type="spellEnd"/>
      <w:r w:rsidRPr="00DD7601">
        <w:rPr>
          <w:rFonts w:ascii="Times New Roman" w:hAnsi="Times New Roman" w:cs="Times New Roman"/>
          <w:color w:val="auto"/>
        </w:rPr>
        <w:t xml:space="preserve"> Solar (9 de enero de 2020). </w:t>
      </w:r>
      <w:r w:rsidRPr="007C2F0C">
        <w:rPr>
          <w:rFonts w:ascii="Times New Roman" w:hAnsi="Times New Roman" w:cs="Times New Roman"/>
        </w:rPr>
        <w:t>https://alusinsolar.com/principales-componentes-de-una-instalacion-fotovoltaica/</w:t>
      </w:r>
    </w:p>
    <w:p w14:paraId="56E30936" w14:textId="77777777" w:rsidR="00281EAF" w:rsidRPr="00DD7601" w:rsidRDefault="00281EAF" w:rsidP="00281EAF">
      <w:pPr>
        <w:pStyle w:val="Default"/>
        <w:spacing w:line="360" w:lineRule="auto"/>
        <w:ind w:left="708" w:hanging="708"/>
        <w:jc w:val="both"/>
        <w:rPr>
          <w:rFonts w:ascii="Times New Roman" w:hAnsi="Times New Roman" w:cs="Times New Roman"/>
          <w:color w:val="auto"/>
        </w:rPr>
      </w:pPr>
      <w:r w:rsidRPr="00DD7601">
        <w:rPr>
          <w:rFonts w:ascii="Times New Roman" w:hAnsi="Times New Roman" w:cs="Times New Roman"/>
          <w:color w:val="auto"/>
        </w:rPr>
        <w:t xml:space="preserve">Colegio Oficial de Ingenieros de Telecomunicaciones (2022). </w:t>
      </w:r>
      <w:r w:rsidRPr="00DD7601">
        <w:rPr>
          <w:rFonts w:ascii="Times New Roman" w:hAnsi="Times New Roman" w:cs="Times New Roman"/>
          <w:i/>
          <w:iCs/>
          <w:color w:val="auto"/>
        </w:rPr>
        <w:t xml:space="preserve">Energía solar fotovoltaica. </w:t>
      </w:r>
      <w:r w:rsidRPr="00DD7601">
        <w:rPr>
          <w:rFonts w:ascii="Times New Roman" w:hAnsi="Times New Roman" w:cs="Times New Roman"/>
          <w:color w:val="auto"/>
        </w:rPr>
        <w:t xml:space="preserve">Ed. </w:t>
      </w:r>
      <w:proofErr w:type="spellStart"/>
      <w:r w:rsidRPr="00DD7601">
        <w:rPr>
          <w:rFonts w:ascii="Times New Roman" w:hAnsi="Times New Roman" w:cs="Times New Roman"/>
          <w:color w:val="auto"/>
        </w:rPr>
        <w:t>Ibergraphi</w:t>
      </w:r>
      <w:proofErr w:type="spellEnd"/>
      <w:r w:rsidRPr="00DD7601">
        <w:rPr>
          <w:rFonts w:ascii="Times New Roman" w:hAnsi="Times New Roman" w:cs="Times New Roman"/>
          <w:color w:val="auto"/>
        </w:rPr>
        <w:t>.</w:t>
      </w:r>
    </w:p>
    <w:p w14:paraId="5EE54178" w14:textId="2B13E925"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lang w:val="en-US"/>
        </w:rPr>
      </w:pPr>
      <w:r w:rsidRPr="00DD7601">
        <w:rPr>
          <w:rFonts w:ascii="Times New Roman" w:hAnsi="Times New Roman" w:cs="Times New Roman"/>
          <w:color w:val="auto"/>
          <w:lang w:val="en-US"/>
        </w:rPr>
        <w:t xml:space="preserve">Enel X. (s. f.). </w:t>
      </w:r>
      <w:r w:rsidRPr="007C2F0C">
        <w:rPr>
          <w:rFonts w:ascii="Times New Roman" w:hAnsi="Times New Roman" w:cs="Times New Roman"/>
          <w:lang w:val="en-US"/>
        </w:rPr>
        <w:t>https://corporate.enelx.com/es/question-and-answers/how-does-a-photovoltaic-system-work</w:t>
      </w:r>
    </w:p>
    <w:p w14:paraId="1C0D852B" w14:textId="77777777" w:rsidR="00281EAF" w:rsidRPr="00DD7601" w:rsidRDefault="00281EAF" w:rsidP="00281EAF">
      <w:pPr>
        <w:pStyle w:val="Default"/>
        <w:spacing w:line="360" w:lineRule="auto"/>
        <w:ind w:left="708" w:hanging="708"/>
        <w:jc w:val="both"/>
        <w:rPr>
          <w:rFonts w:ascii="Times New Roman" w:hAnsi="Times New Roman" w:cs="Times New Roman"/>
          <w:color w:val="auto"/>
          <w:lang w:val="en-US"/>
        </w:rPr>
      </w:pPr>
      <w:r w:rsidRPr="00DD7601">
        <w:rPr>
          <w:rFonts w:ascii="Times New Roman" w:hAnsi="Times New Roman" w:cs="Times New Roman"/>
          <w:color w:val="auto"/>
          <w:spacing w:val="1"/>
        </w:rPr>
        <w:t xml:space="preserve">Manuales de Energía Renovables: Solar Fotovoltaica 2002. </w:t>
      </w:r>
      <w:r w:rsidRPr="00DD7601">
        <w:rPr>
          <w:rFonts w:ascii="Times New Roman" w:hAnsi="Times New Roman" w:cs="Times New Roman"/>
          <w:color w:val="auto"/>
          <w:lang w:val="en-US"/>
        </w:rPr>
        <w:t>Biomass User Network (BUN-CA).</w:t>
      </w:r>
    </w:p>
    <w:p w14:paraId="4DBA7DAA" w14:textId="0848BF62"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rPr>
      </w:pPr>
      <w:proofErr w:type="spellStart"/>
      <w:r w:rsidRPr="00DD7601">
        <w:rPr>
          <w:rFonts w:ascii="Times New Roman" w:hAnsi="Times New Roman" w:cs="Times New Roman"/>
          <w:color w:val="auto"/>
        </w:rPr>
        <w:t>Neumeier</w:t>
      </w:r>
      <w:proofErr w:type="spellEnd"/>
      <w:r w:rsidRPr="00DD7601">
        <w:rPr>
          <w:rFonts w:ascii="Times New Roman" w:hAnsi="Times New Roman" w:cs="Times New Roman"/>
          <w:color w:val="auto"/>
        </w:rPr>
        <w:t xml:space="preserve">, M. (6 de junio de 2022). </w:t>
      </w:r>
      <w:r w:rsidRPr="00DD7601">
        <w:rPr>
          <w:rFonts w:ascii="Times New Roman" w:hAnsi="Times New Roman" w:cs="Times New Roman"/>
          <w:i/>
          <w:color w:val="auto"/>
        </w:rPr>
        <w:t>Grupo MAE Energías Renovables</w:t>
      </w:r>
      <w:r w:rsidRPr="00DD7601">
        <w:rPr>
          <w:rFonts w:ascii="Times New Roman" w:hAnsi="Times New Roman" w:cs="Times New Roman"/>
          <w:color w:val="auto"/>
        </w:rPr>
        <w:t xml:space="preserve">. </w:t>
      </w:r>
      <w:r w:rsidRPr="007C2F0C">
        <w:rPr>
          <w:rFonts w:ascii="Times New Roman" w:hAnsi="Times New Roman" w:cs="Times New Roman"/>
        </w:rPr>
        <w:t>https://maerenovables.com/normas-estandares-</w:t>
      </w:r>
      <w:r w:rsidRPr="007C2F0C">
        <w:rPr>
          <w:rFonts w:ascii="Times New Roman" w:hAnsi="Times New Roman" w:cs="Times New Roman"/>
          <w:spacing w:val="1"/>
        </w:rPr>
        <w:t xml:space="preserve"> </w:t>
      </w:r>
      <w:r w:rsidRPr="007C2F0C">
        <w:rPr>
          <w:rFonts w:ascii="Times New Roman" w:hAnsi="Times New Roman" w:cs="Times New Roman"/>
        </w:rPr>
        <w:t>sistemas-fotovoltaicos/</w:t>
      </w:r>
    </w:p>
    <w:p w14:paraId="0673C1B2" w14:textId="77777777" w:rsidR="00281EAF" w:rsidRPr="00DD7601" w:rsidRDefault="00281EAF" w:rsidP="00281EAF">
      <w:pPr>
        <w:pStyle w:val="Default"/>
        <w:spacing w:line="360" w:lineRule="auto"/>
        <w:ind w:left="708" w:hanging="708"/>
        <w:jc w:val="both"/>
        <w:rPr>
          <w:rFonts w:ascii="Times New Roman" w:hAnsi="Times New Roman" w:cs="Times New Roman"/>
          <w:color w:val="auto"/>
          <w:lang w:val="en-US"/>
        </w:rPr>
      </w:pPr>
      <w:r w:rsidRPr="00DD7601">
        <w:rPr>
          <w:rFonts w:ascii="Times New Roman" w:hAnsi="Times New Roman" w:cs="Times New Roman"/>
          <w:color w:val="auto"/>
        </w:rPr>
        <w:t xml:space="preserve">Perpiñán Lamigueiro, O. (2023). </w:t>
      </w:r>
      <w:r w:rsidRPr="00DD7601">
        <w:rPr>
          <w:rFonts w:ascii="Times New Roman" w:hAnsi="Times New Roman" w:cs="Times New Roman"/>
          <w:i/>
          <w:iCs/>
          <w:color w:val="auto"/>
        </w:rPr>
        <w:t xml:space="preserve">Energía solar </w:t>
      </w:r>
      <w:proofErr w:type="spellStart"/>
      <w:r w:rsidRPr="00DD7601">
        <w:rPr>
          <w:rFonts w:ascii="Times New Roman" w:hAnsi="Times New Roman" w:cs="Times New Roman"/>
          <w:i/>
          <w:iCs/>
          <w:color w:val="auto"/>
        </w:rPr>
        <w:t>fotovltaíca</w:t>
      </w:r>
      <w:proofErr w:type="spellEnd"/>
      <w:r w:rsidRPr="00DD7601">
        <w:rPr>
          <w:rFonts w:ascii="Times New Roman" w:hAnsi="Times New Roman" w:cs="Times New Roman"/>
          <w:i/>
          <w:iCs/>
          <w:color w:val="auto"/>
        </w:rPr>
        <w:t>.</w:t>
      </w:r>
      <w:r w:rsidRPr="00DD7601">
        <w:rPr>
          <w:rFonts w:ascii="Times New Roman" w:hAnsi="Times New Roman" w:cs="Times New Roman"/>
          <w:color w:val="auto"/>
        </w:rPr>
        <w:t xml:space="preserve"> </w:t>
      </w:r>
      <w:r w:rsidRPr="00DD7601">
        <w:rPr>
          <w:rFonts w:ascii="Times New Roman" w:hAnsi="Times New Roman" w:cs="Times New Roman"/>
          <w:color w:val="auto"/>
          <w:lang w:val="en-US"/>
        </w:rPr>
        <w:t>Creative Commons.</w:t>
      </w:r>
    </w:p>
    <w:p w14:paraId="21DA8276" w14:textId="3D6DEC93"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rPr>
      </w:pPr>
      <w:r w:rsidRPr="00DD7601">
        <w:rPr>
          <w:rFonts w:ascii="Times New Roman" w:hAnsi="Times New Roman" w:cs="Times New Roman"/>
          <w:color w:val="auto"/>
          <w:lang w:val="en-US"/>
        </w:rPr>
        <w:t xml:space="preserve">Ramírez, N. B. (s. f.). </w:t>
      </w:r>
      <w:r w:rsidRPr="00DD7601">
        <w:rPr>
          <w:rFonts w:ascii="Times New Roman" w:hAnsi="Times New Roman" w:cs="Times New Roman"/>
          <w:i/>
          <w:color w:val="auto"/>
        </w:rPr>
        <w:t xml:space="preserve">Aprende </w:t>
      </w:r>
      <w:proofErr w:type="spellStart"/>
      <w:r w:rsidRPr="00DD7601">
        <w:rPr>
          <w:rFonts w:ascii="Times New Roman" w:hAnsi="Times New Roman" w:cs="Times New Roman"/>
          <w:i/>
          <w:color w:val="auto"/>
        </w:rPr>
        <w:t>institute</w:t>
      </w:r>
      <w:proofErr w:type="spellEnd"/>
      <w:r w:rsidRPr="00DD7601">
        <w:rPr>
          <w:rFonts w:ascii="Times New Roman" w:hAnsi="Times New Roman" w:cs="Times New Roman"/>
          <w:color w:val="auto"/>
        </w:rPr>
        <w:t xml:space="preserve">. </w:t>
      </w:r>
      <w:r w:rsidRPr="007C2F0C">
        <w:rPr>
          <w:rFonts w:ascii="Times New Roman" w:hAnsi="Times New Roman" w:cs="Times New Roman"/>
        </w:rPr>
        <w:t>https://aprende.com/blog/oficios/energia-solar/medidas-de-seguridad-para-realizar-</w:t>
      </w:r>
      <w:r w:rsidRPr="007C2F0C">
        <w:rPr>
          <w:rFonts w:ascii="Times New Roman" w:hAnsi="Times New Roman" w:cs="Times New Roman"/>
          <w:spacing w:val="1"/>
        </w:rPr>
        <w:t xml:space="preserve"> </w:t>
      </w:r>
      <w:r w:rsidRPr="007C2F0C">
        <w:rPr>
          <w:rFonts w:ascii="Times New Roman" w:hAnsi="Times New Roman" w:cs="Times New Roman"/>
        </w:rPr>
        <w:t>instalaciones-fotovoltaicas/</w:t>
      </w:r>
    </w:p>
    <w:p w14:paraId="56CBB691" w14:textId="192B36C9"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rPr>
      </w:pPr>
      <w:proofErr w:type="spellStart"/>
      <w:r w:rsidRPr="00DD7601">
        <w:rPr>
          <w:rFonts w:ascii="Times New Roman" w:hAnsi="Times New Roman" w:cs="Times New Roman"/>
          <w:iCs/>
          <w:color w:val="auto"/>
        </w:rPr>
        <w:t>Risen</w:t>
      </w:r>
      <w:proofErr w:type="spellEnd"/>
      <w:r w:rsidRPr="00DD7601">
        <w:rPr>
          <w:rFonts w:ascii="Times New Roman" w:hAnsi="Times New Roman" w:cs="Times New Roman"/>
          <w:iCs/>
          <w:color w:val="auto"/>
        </w:rPr>
        <w:t xml:space="preserve"> </w:t>
      </w:r>
      <w:proofErr w:type="spellStart"/>
      <w:r w:rsidRPr="00DD7601">
        <w:rPr>
          <w:rFonts w:ascii="Times New Roman" w:hAnsi="Times New Roman" w:cs="Times New Roman"/>
          <w:iCs/>
          <w:color w:val="auto"/>
        </w:rPr>
        <w:t>energy</w:t>
      </w:r>
      <w:proofErr w:type="spellEnd"/>
      <w:r w:rsidRPr="00DD7601">
        <w:rPr>
          <w:rFonts w:ascii="Times New Roman" w:hAnsi="Times New Roman" w:cs="Times New Roman"/>
          <w:i/>
          <w:color w:val="auto"/>
        </w:rPr>
        <w:t xml:space="preserve">. </w:t>
      </w:r>
      <w:r w:rsidRPr="00DD7601">
        <w:rPr>
          <w:rFonts w:ascii="Times New Roman" w:hAnsi="Times New Roman" w:cs="Times New Roman"/>
          <w:color w:val="auto"/>
        </w:rPr>
        <w:t xml:space="preserve">Recuperado el 17 de Abril de 2023, de </w:t>
      </w:r>
      <w:proofErr w:type="spellStart"/>
      <w:r w:rsidRPr="00DD7601">
        <w:rPr>
          <w:rFonts w:ascii="Times New Roman" w:hAnsi="Times New Roman" w:cs="Times New Roman"/>
          <w:color w:val="auto"/>
        </w:rPr>
        <w:t>Risen</w:t>
      </w:r>
      <w:proofErr w:type="spellEnd"/>
      <w:r w:rsidRPr="00DD7601">
        <w:rPr>
          <w:rFonts w:ascii="Times New Roman" w:hAnsi="Times New Roman" w:cs="Times New Roman"/>
          <w:color w:val="auto"/>
        </w:rPr>
        <w:t xml:space="preserve"> </w:t>
      </w:r>
      <w:proofErr w:type="spellStart"/>
      <w:proofErr w:type="gramStart"/>
      <w:r w:rsidRPr="00DD7601">
        <w:rPr>
          <w:rFonts w:ascii="Times New Roman" w:hAnsi="Times New Roman" w:cs="Times New Roman"/>
          <w:color w:val="auto"/>
        </w:rPr>
        <w:t>energy</w:t>
      </w:r>
      <w:proofErr w:type="spellEnd"/>
      <w:r w:rsidRPr="00DD7601">
        <w:rPr>
          <w:rFonts w:ascii="Times New Roman" w:hAnsi="Times New Roman" w:cs="Times New Roman"/>
          <w:color w:val="auto"/>
        </w:rPr>
        <w:t xml:space="preserve"> :</w:t>
      </w:r>
      <w:proofErr w:type="gramEnd"/>
      <w:r w:rsidRPr="00DD7601">
        <w:rPr>
          <w:rFonts w:ascii="Times New Roman" w:hAnsi="Times New Roman" w:cs="Times New Roman"/>
          <w:color w:val="auto"/>
          <w:spacing w:val="1"/>
        </w:rPr>
        <w:t xml:space="preserve"> </w:t>
      </w:r>
      <w:r w:rsidRPr="007C2F0C">
        <w:rPr>
          <w:rFonts w:ascii="Times New Roman" w:hAnsi="Times New Roman" w:cs="Times New Roman"/>
        </w:rPr>
        <w:t>https://risenenergy.com.au/wp-content/uploads/risen-energy-540-550W-titan.pdf</w:t>
      </w:r>
    </w:p>
    <w:p w14:paraId="6027C060" w14:textId="4C15223C" w:rsidR="00281EAF" w:rsidRPr="00DD7601" w:rsidRDefault="00281EAF" w:rsidP="00281EAF">
      <w:pPr>
        <w:pStyle w:val="Default"/>
        <w:spacing w:line="360" w:lineRule="auto"/>
        <w:ind w:left="708" w:hanging="708"/>
        <w:jc w:val="both"/>
        <w:rPr>
          <w:rFonts w:ascii="Times New Roman" w:hAnsi="Times New Roman" w:cs="Times New Roman"/>
          <w:color w:val="auto"/>
          <w:spacing w:val="1"/>
        </w:rPr>
      </w:pPr>
      <w:r w:rsidRPr="00DD7601">
        <w:rPr>
          <w:rFonts w:ascii="Times New Roman" w:hAnsi="Times New Roman" w:cs="Times New Roman"/>
          <w:color w:val="auto"/>
        </w:rPr>
        <w:t xml:space="preserve">Rocha, A. (15 de abril de 2022). </w:t>
      </w:r>
      <w:r w:rsidRPr="00DD7601">
        <w:rPr>
          <w:rFonts w:ascii="Times New Roman" w:hAnsi="Times New Roman" w:cs="Times New Roman"/>
          <w:i/>
          <w:color w:val="auto"/>
        </w:rPr>
        <w:t xml:space="preserve">MPV solar </w:t>
      </w:r>
      <w:proofErr w:type="spellStart"/>
      <w:r w:rsidRPr="00DD7601">
        <w:rPr>
          <w:rFonts w:ascii="Times New Roman" w:hAnsi="Times New Roman" w:cs="Times New Roman"/>
          <w:i/>
          <w:color w:val="auto"/>
        </w:rPr>
        <w:t>reference</w:t>
      </w:r>
      <w:proofErr w:type="spellEnd"/>
      <w:r w:rsidRPr="00DD7601">
        <w:rPr>
          <w:rFonts w:ascii="Times New Roman" w:hAnsi="Times New Roman" w:cs="Times New Roman"/>
          <w:color w:val="auto"/>
        </w:rPr>
        <w:t xml:space="preserve">. </w:t>
      </w:r>
      <w:r w:rsidRPr="007C2F0C">
        <w:rPr>
          <w:rFonts w:ascii="Times New Roman" w:hAnsi="Times New Roman" w:cs="Times New Roman"/>
          <w:spacing w:val="1"/>
        </w:rPr>
        <w:t>https://www.mpvsolarreference.com/post/qu%C3%A9-tipos-de inversorfotovoltaico-existen-technology%2C-R.-s.-%28s.f.%29</w:t>
      </w:r>
    </w:p>
    <w:p w14:paraId="700C0BB2" w14:textId="77777777" w:rsidR="00281EAF" w:rsidRPr="00DD7601" w:rsidRDefault="00281EAF" w:rsidP="00281EAF">
      <w:pPr>
        <w:pStyle w:val="Default"/>
        <w:spacing w:line="360" w:lineRule="auto"/>
        <w:ind w:left="708" w:hanging="708"/>
        <w:jc w:val="both"/>
        <w:rPr>
          <w:rFonts w:ascii="Times New Roman" w:hAnsi="Times New Roman" w:cs="Times New Roman"/>
          <w:color w:val="auto"/>
        </w:rPr>
      </w:pPr>
      <w:r w:rsidRPr="00DD7601">
        <w:rPr>
          <w:rFonts w:ascii="Times New Roman" w:hAnsi="Times New Roman" w:cs="Times New Roman"/>
          <w:color w:val="auto"/>
        </w:rPr>
        <w:t>Sistemas</w:t>
      </w:r>
      <w:r w:rsidRPr="00DD7601">
        <w:rPr>
          <w:rFonts w:ascii="Times New Roman" w:hAnsi="Times New Roman" w:cs="Times New Roman"/>
          <w:color w:val="auto"/>
          <w:spacing w:val="-5"/>
        </w:rPr>
        <w:t xml:space="preserve"> </w:t>
      </w:r>
      <w:r w:rsidRPr="00DD7601">
        <w:rPr>
          <w:rFonts w:ascii="Times New Roman" w:hAnsi="Times New Roman" w:cs="Times New Roman"/>
          <w:color w:val="auto"/>
        </w:rPr>
        <w:t>fotovoltaicos</w:t>
      </w:r>
      <w:r w:rsidRPr="00DD7601">
        <w:rPr>
          <w:rFonts w:ascii="Times New Roman" w:hAnsi="Times New Roman" w:cs="Times New Roman"/>
          <w:color w:val="auto"/>
          <w:spacing w:val="-1"/>
        </w:rPr>
        <w:t xml:space="preserve"> </w:t>
      </w:r>
      <w:r w:rsidRPr="00DD7601">
        <w:rPr>
          <w:rFonts w:ascii="Times New Roman" w:hAnsi="Times New Roman" w:cs="Times New Roman"/>
          <w:color w:val="auto"/>
        </w:rPr>
        <w:t>en</w:t>
      </w:r>
      <w:r w:rsidRPr="00DD7601">
        <w:rPr>
          <w:rFonts w:ascii="Times New Roman" w:hAnsi="Times New Roman" w:cs="Times New Roman"/>
          <w:color w:val="auto"/>
          <w:spacing w:val="-2"/>
        </w:rPr>
        <w:t xml:space="preserve"> </w:t>
      </w:r>
      <w:r w:rsidRPr="00DD7601">
        <w:rPr>
          <w:rFonts w:ascii="Times New Roman" w:hAnsi="Times New Roman" w:cs="Times New Roman"/>
          <w:color w:val="auto"/>
        </w:rPr>
        <w:t>Arquitectura</w:t>
      </w:r>
      <w:r w:rsidRPr="00DD7601">
        <w:rPr>
          <w:rFonts w:ascii="Times New Roman" w:hAnsi="Times New Roman" w:cs="Times New Roman"/>
          <w:color w:val="auto"/>
          <w:spacing w:val="-2"/>
        </w:rPr>
        <w:t xml:space="preserve"> </w:t>
      </w:r>
      <w:r w:rsidRPr="00DD7601">
        <w:rPr>
          <w:rFonts w:ascii="Times New Roman" w:hAnsi="Times New Roman" w:cs="Times New Roman"/>
          <w:color w:val="auto"/>
        </w:rPr>
        <w:t>y</w:t>
      </w:r>
      <w:r w:rsidRPr="00DD7601">
        <w:rPr>
          <w:rFonts w:ascii="Times New Roman" w:hAnsi="Times New Roman" w:cs="Times New Roman"/>
          <w:color w:val="auto"/>
          <w:spacing w:val="-1"/>
        </w:rPr>
        <w:t xml:space="preserve"> </w:t>
      </w:r>
      <w:r w:rsidRPr="00DD7601">
        <w:rPr>
          <w:rFonts w:ascii="Times New Roman" w:hAnsi="Times New Roman" w:cs="Times New Roman"/>
          <w:color w:val="auto"/>
        </w:rPr>
        <w:t>Urbanismo</w:t>
      </w:r>
      <w:r w:rsidRPr="00DD7601">
        <w:rPr>
          <w:rFonts w:ascii="Times New Roman" w:hAnsi="Times New Roman" w:cs="Times New Roman"/>
          <w:color w:val="auto"/>
          <w:spacing w:val="-4"/>
        </w:rPr>
        <w:t xml:space="preserve"> </w:t>
      </w:r>
      <w:r w:rsidRPr="00DD7601">
        <w:rPr>
          <w:rFonts w:ascii="Times New Roman" w:hAnsi="Times New Roman" w:cs="Times New Roman"/>
          <w:color w:val="auto"/>
        </w:rPr>
        <w:t>(2005).</w:t>
      </w:r>
      <w:r w:rsidRPr="00DD7601">
        <w:rPr>
          <w:rFonts w:ascii="Times New Roman" w:hAnsi="Times New Roman" w:cs="Times New Roman"/>
          <w:color w:val="auto"/>
          <w:spacing w:val="4"/>
        </w:rPr>
        <w:t xml:space="preserve"> </w:t>
      </w:r>
      <w:r w:rsidRPr="00DD7601">
        <w:rPr>
          <w:rFonts w:ascii="Times New Roman" w:hAnsi="Times New Roman" w:cs="Times New Roman"/>
          <w:i/>
          <w:color w:val="auto"/>
        </w:rPr>
        <w:t>Revista</w:t>
      </w:r>
      <w:r w:rsidRPr="00DD7601">
        <w:rPr>
          <w:rFonts w:ascii="Times New Roman" w:hAnsi="Times New Roman" w:cs="Times New Roman"/>
          <w:i/>
          <w:color w:val="auto"/>
          <w:spacing w:val="-2"/>
        </w:rPr>
        <w:t xml:space="preserve"> </w:t>
      </w:r>
      <w:r w:rsidRPr="00DD7601">
        <w:rPr>
          <w:rFonts w:ascii="Times New Roman" w:hAnsi="Times New Roman" w:cs="Times New Roman"/>
          <w:i/>
          <w:color w:val="auto"/>
        </w:rPr>
        <w:t>de</w:t>
      </w:r>
      <w:r w:rsidRPr="00DD7601">
        <w:rPr>
          <w:rFonts w:ascii="Times New Roman" w:hAnsi="Times New Roman" w:cs="Times New Roman"/>
          <w:i/>
          <w:color w:val="auto"/>
          <w:spacing w:val="-2"/>
        </w:rPr>
        <w:t xml:space="preserve"> </w:t>
      </w:r>
      <w:r w:rsidRPr="00DD7601">
        <w:rPr>
          <w:rFonts w:ascii="Times New Roman" w:hAnsi="Times New Roman" w:cs="Times New Roman"/>
          <w:i/>
          <w:color w:val="auto"/>
        </w:rPr>
        <w:t>Urbanismo</w:t>
      </w:r>
      <w:r w:rsidRPr="00DD7601">
        <w:rPr>
          <w:rFonts w:ascii="Times New Roman" w:hAnsi="Times New Roman" w:cs="Times New Roman"/>
          <w:color w:val="auto"/>
        </w:rPr>
        <w:t>.</w:t>
      </w:r>
    </w:p>
    <w:p w14:paraId="1929B04A" w14:textId="655C8420"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lang w:val="en-US"/>
        </w:rPr>
      </w:pPr>
      <w:proofErr w:type="spellStart"/>
      <w:r w:rsidRPr="00DD7601">
        <w:rPr>
          <w:rFonts w:ascii="Times New Roman" w:hAnsi="Times New Roman" w:cs="Times New Roman"/>
          <w:color w:val="auto"/>
        </w:rPr>
        <w:t>Solis</w:t>
      </w:r>
      <w:proofErr w:type="spellEnd"/>
      <w:r w:rsidRPr="00DD7601">
        <w:rPr>
          <w:rFonts w:ascii="Times New Roman" w:hAnsi="Times New Roman" w:cs="Times New Roman"/>
          <w:color w:val="auto"/>
        </w:rPr>
        <w:t xml:space="preserve"> (s. f.). </w:t>
      </w:r>
      <w:proofErr w:type="spellStart"/>
      <w:r w:rsidRPr="00DD7601">
        <w:rPr>
          <w:rFonts w:ascii="Times New Roman" w:hAnsi="Times New Roman" w:cs="Times New Roman"/>
          <w:i/>
          <w:iCs/>
          <w:color w:val="auto"/>
          <w:lang w:val="en-US"/>
        </w:rPr>
        <w:t>Ginlong</w:t>
      </w:r>
      <w:proofErr w:type="spellEnd"/>
      <w:r w:rsidRPr="00DD7601">
        <w:rPr>
          <w:rFonts w:ascii="Times New Roman" w:hAnsi="Times New Roman" w:cs="Times New Roman"/>
          <w:i/>
          <w:iCs/>
          <w:color w:val="auto"/>
          <w:lang w:val="en-US"/>
        </w:rPr>
        <w:t xml:space="preserve">. </w:t>
      </w:r>
      <w:r w:rsidRPr="007C2F0C">
        <w:rPr>
          <w:rFonts w:ascii="Times New Roman" w:hAnsi="Times New Roman" w:cs="Times New Roman"/>
          <w:lang w:val="en-US"/>
        </w:rPr>
        <w:t>https://www.ginlong.com/5g_3p_inverter6/37718.html</w:t>
      </w:r>
    </w:p>
    <w:p w14:paraId="6F5CCDD6" w14:textId="713C57F2" w:rsidR="00281EAF" w:rsidRPr="00DD7601" w:rsidRDefault="00281EAF" w:rsidP="00281EAF">
      <w:pPr>
        <w:pStyle w:val="Default"/>
        <w:spacing w:line="360" w:lineRule="auto"/>
        <w:ind w:left="708" w:hanging="708"/>
        <w:jc w:val="both"/>
        <w:rPr>
          <w:rStyle w:val="Hipervnculo"/>
          <w:rFonts w:ascii="Times New Roman" w:hAnsi="Times New Roman" w:cs="Times New Roman"/>
          <w:color w:val="auto"/>
        </w:rPr>
      </w:pPr>
      <w:proofErr w:type="spellStart"/>
      <w:r w:rsidRPr="00DD7601">
        <w:rPr>
          <w:rFonts w:ascii="Times New Roman" w:hAnsi="Times New Roman" w:cs="Times New Roman"/>
          <w:iCs/>
          <w:color w:val="auto"/>
        </w:rPr>
        <w:t>Tritec</w:t>
      </w:r>
      <w:proofErr w:type="spellEnd"/>
      <w:r w:rsidRPr="00DD7601">
        <w:rPr>
          <w:rFonts w:ascii="Times New Roman" w:hAnsi="Times New Roman" w:cs="Times New Roman"/>
          <w:iCs/>
          <w:color w:val="auto"/>
          <w:spacing w:val="13"/>
        </w:rPr>
        <w:t xml:space="preserve"> </w:t>
      </w:r>
      <w:proofErr w:type="spellStart"/>
      <w:r w:rsidRPr="00DD7601">
        <w:rPr>
          <w:rFonts w:ascii="Times New Roman" w:hAnsi="Times New Roman" w:cs="Times New Roman"/>
          <w:iCs/>
          <w:color w:val="auto"/>
          <w:spacing w:val="13"/>
        </w:rPr>
        <w:t>I</w:t>
      </w:r>
      <w:r w:rsidRPr="00DD7601">
        <w:rPr>
          <w:rFonts w:ascii="Times New Roman" w:hAnsi="Times New Roman" w:cs="Times New Roman"/>
          <w:iCs/>
          <w:color w:val="auto"/>
        </w:rPr>
        <w:t>ntervento</w:t>
      </w:r>
      <w:proofErr w:type="spellEnd"/>
      <w:r w:rsidRPr="00DD7601">
        <w:rPr>
          <w:rFonts w:ascii="Times New Roman" w:hAnsi="Times New Roman" w:cs="Times New Roman"/>
          <w:color w:val="auto"/>
          <w:spacing w:val="16"/>
        </w:rPr>
        <w:t xml:space="preserve"> </w:t>
      </w:r>
      <w:r w:rsidRPr="00DD7601">
        <w:rPr>
          <w:rFonts w:ascii="Times New Roman" w:hAnsi="Times New Roman" w:cs="Times New Roman"/>
          <w:color w:val="auto"/>
        </w:rPr>
        <w:t>(18</w:t>
      </w:r>
      <w:r w:rsidRPr="00DD7601">
        <w:rPr>
          <w:rFonts w:ascii="Times New Roman" w:hAnsi="Times New Roman" w:cs="Times New Roman"/>
          <w:color w:val="auto"/>
          <w:spacing w:val="13"/>
        </w:rPr>
        <w:t xml:space="preserve"> </w:t>
      </w:r>
      <w:r w:rsidRPr="00DD7601">
        <w:rPr>
          <w:rFonts w:ascii="Times New Roman" w:hAnsi="Times New Roman" w:cs="Times New Roman"/>
          <w:color w:val="auto"/>
        </w:rPr>
        <w:t>de</w:t>
      </w:r>
      <w:r w:rsidRPr="00DD7601">
        <w:rPr>
          <w:rFonts w:ascii="Times New Roman" w:hAnsi="Times New Roman" w:cs="Times New Roman"/>
          <w:color w:val="auto"/>
          <w:spacing w:val="13"/>
        </w:rPr>
        <w:t xml:space="preserve"> </w:t>
      </w:r>
      <w:r w:rsidRPr="00DD7601">
        <w:rPr>
          <w:rFonts w:ascii="Times New Roman" w:hAnsi="Times New Roman" w:cs="Times New Roman"/>
          <w:color w:val="auto"/>
        </w:rPr>
        <w:t>agosto</w:t>
      </w:r>
      <w:r w:rsidRPr="00DD7601">
        <w:rPr>
          <w:rFonts w:ascii="Times New Roman" w:hAnsi="Times New Roman" w:cs="Times New Roman"/>
          <w:color w:val="auto"/>
          <w:spacing w:val="13"/>
        </w:rPr>
        <w:t xml:space="preserve"> </w:t>
      </w:r>
      <w:r w:rsidRPr="00DD7601">
        <w:rPr>
          <w:rFonts w:ascii="Times New Roman" w:hAnsi="Times New Roman" w:cs="Times New Roman"/>
          <w:color w:val="auto"/>
        </w:rPr>
        <w:t>de</w:t>
      </w:r>
      <w:r w:rsidRPr="00DD7601">
        <w:rPr>
          <w:rFonts w:ascii="Times New Roman" w:hAnsi="Times New Roman" w:cs="Times New Roman"/>
          <w:color w:val="auto"/>
          <w:spacing w:val="18"/>
        </w:rPr>
        <w:t xml:space="preserve"> </w:t>
      </w:r>
      <w:r w:rsidRPr="00DD7601">
        <w:rPr>
          <w:rFonts w:ascii="Times New Roman" w:hAnsi="Times New Roman" w:cs="Times New Roman"/>
          <w:color w:val="auto"/>
        </w:rPr>
        <w:t>2017).</w:t>
      </w:r>
      <w:r w:rsidRPr="00DD7601">
        <w:rPr>
          <w:rFonts w:ascii="Times New Roman" w:hAnsi="Times New Roman" w:cs="Times New Roman"/>
          <w:color w:val="auto"/>
          <w:spacing w:val="18"/>
        </w:rPr>
        <w:t xml:space="preserve"> </w:t>
      </w:r>
      <w:r w:rsidRPr="007C2F0C">
        <w:rPr>
          <w:rFonts w:ascii="Times New Roman" w:hAnsi="Times New Roman" w:cs="Times New Roman"/>
        </w:rPr>
        <w:t>https://tritec-intervento.cl/tipos-de-paneles-fotovoltaicos/</w:t>
      </w:r>
    </w:p>
    <w:p w14:paraId="56518B78" w14:textId="77777777" w:rsidR="00281EAF" w:rsidRPr="00DD7601" w:rsidRDefault="00281EAF" w:rsidP="00281EAF"/>
    <w:p w14:paraId="1A9614AA" w14:textId="77777777" w:rsidR="00376F4D" w:rsidRPr="00DD7601" w:rsidRDefault="00376F4D" w:rsidP="00376F4D">
      <w:pPr>
        <w:pStyle w:val="Default"/>
        <w:spacing w:line="360" w:lineRule="auto"/>
        <w:jc w:val="both"/>
        <w:rPr>
          <w:color w:val="auto"/>
          <w:sz w:val="20"/>
          <w:szCs w:val="20"/>
        </w:rPr>
      </w:pPr>
    </w:p>
    <w:sectPr w:rsidR="00376F4D" w:rsidRPr="00DD7601" w:rsidSect="00C950DF">
      <w:headerReference w:type="default" r:id="rId19"/>
      <w:footerReference w:type="default" r:id="rId20"/>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05D75" w14:textId="77777777" w:rsidR="00484787" w:rsidRDefault="00484787" w:rsidP="00C950DF">
      <w:pPr>
        <w:spacing w:after="0" w:line="240" w:lineRule="auto"/>
      </w:pPr>
      <w:r>
        <w:separator/>
      </w:r>
    </w:p>
  </w:endnote>
  <w:endnote w:type="continuationSeparator" w:id="0">
    <w:p w14:paraId="18804236" w14:textId="77777777" w:rsidR="00484787" w:rsidRDefault="00484787" w:rsidP="00C9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ADAF" w14:textId="7EB410E4" w:rsidR="00C950DF" w:rsidRDefault="00C950DF" w:rsidP="00C950DF">
    <w:pPr>
      <w:pStyle w:val="Piedepgina"/>
      <w:jc w:val="center"/>
    </w:pPr>
    <w:r w:rsidRPr="002D04D1">
      <w:rPr>
        <w:rFonts w:cs="Calibri"/>
        <w:b/>
      </w:rPr>
      <w:t xml:space="preserve">Vol. </w:t>
    </w:r>
    <w:r>
      <w:rPr>
        <w:rFonts w:cs="Calibri"/>
        <w:b/>
      </w:rPr>
      <w:t>10</w:t>
    </w:r>
    <w:r w:rsidRPr="002D04D1">
      <w:rPr>
        <w:rFonts w:cs="Calibri"/>
        <w:b/>
      </w:rPr>
      <w:t xml:space="preserve">, Núm. </w:t>
    </w:r>
    <w:r>
      <w:rPr>
        <w:rFonts w:cs="Calibri"/>
        <w:b/>
      </w:rPr>
      <w:t>20</w:t>
    </w:r>
    <w:r w:rsidRPr="002D04D1">
      <w:rPr>
        <w:rFonts w:cs="Calibri"/>
        <w:b/>
      </w:rPr>
      <w:t xml:space="preserve">                  </w:t>
    </w:r>
    <w:r>
      <w:rPr>
        <w:rFonts w:cs="Calibri"/>
        <w:b/>
      </w:rPr>
      <w:t xml:space="preserve">Julio - </w:t>
    </w:r>
    <w:proofErr w:type="gramStart"/>
    <w:r>
      <w:rPr>
        <w:rFonts w:cs="Calibri"/>
        <w:b/>
      </w:rPr>
      <w:t>Diciembre</w:t>
    </w:r>
    <w:proofErr w:type="gramEnd"/>
    <w:r w:rsidRPr="002D04D1">
      <w:rPr>
        <w:rFonts w:cs="Calibri"/>
        <w:b/>
      </w:rPr>
      <w:t xml:space="preserve"> 202</w:t>
    </w:r>
    <w:r w:rsidR="006B1700">
      <w:rPr>
        <w:rFonts w:cs="Calibri"/>
        <w:b/>
      </w:rPr>
      <w:t>3</w:t>
    </w:r>
    <w:r w:rsidRPr="002D04D1">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1F12" w14:textId="77777777" w:rsidR="00484787" w:rsidRDefault="00484787" w:rsidP="00C950DF">
      <w:pPr>
        <w:spacing w:after="0" w:line="240" w:lineRule="auto"/>
      </w:pPr>
      <w:r>
        <w:separator/>
      </w:r>
    </w:p>
  </w:footnote>
  <w:footnote w:type="continuationSeparator" w:id="0">
    <w:p w14:paraId="15CE6FDA" w14:textId="77777777" w:rsidR="00484787" w:rsidRDefault="00484787" w:rsidP="00C95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9F3B" w14:textId="1A0A33A3" w:rsidR="00C950DF" w:rsidRDefault="00C950DF" w:rsidP="00C950DF">
    <w:pPr>
      <w:pStyle w:val="Encabezado"/>
      <w:jc w:val="center"/>
    </w:pPr>
    <w:r w:rsidRPr="006A1F3B">
      <w:rPr>
        <w:noProof/>
      </w:rPr>
      <w:drawing>
        <wp:inline distT="0" distB="0" distL="0" distR="0" wp14:anchorId="146BC4D7" wp14:editId="056B30AB">
          <wp:extent cx="4845050" cy="704850"/>
          <wp:effectExtent l="0" t="0" r="0" b="0"/>
          <wp:docPr id="1154939087" name="Imagen 115493908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EF55805"/>
    <w:multiLevelType w:val="hybridMultilevel"/>
    <w:tmpl w:val="A1B75FF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2A9509"/>
    <w:multiLevelType w:val="hybridMultilevel"/>
    <w:tmpl w:val="303B8C3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87E093D"/>
    <w:multiLevelType w:val="hybridMultilevel"/>
    <w:tmpl w:val="170A5428"/>
    <w:lvl w:ilvl="0" w:tplc="200A0013">
      <w:start w:val="1"/>
      <w:numFmt w:val="upperRoman"/>
      <w:lvlText w:val="%1."/>
      <w:lvlJc w:val="righ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41CC3480"/>
    <w:multiLevelType w:val="hybridMultilevel"/>
    <w:tmpl w:val="5937E74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39346951">
    <w:abstractNumId w:val="3"/>
  </w:num>
  <w:num w:numId="2" w16cid:durableId="205338600">
    <w:abstractNumId w:val="0"/>
  </w:num>
  <w:num w:numId="3" w16cid:durableId="613875889">
    <w:abstractNumId w:val="1"/>
  </w:num>
  <w:num w:numId="4" w16cid:durableId="483009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AB"/>
    <w:rsid w:val="0002546F"/>
    <w:rsid w:val="0006743B"/>
    <w:rsid w:val="00076B19"/>
    <w:rsid w:val="000B1899"/>
    <w:rsid w:val="000C10A7"/>
    <w:rsid w:val="00116E7E"/>
    <w:rsid w:val="00160365"/>
    <w:rsid w:val="00175BD8"/>
    <w:rsid w:val="001F3A31"/>
    <w:rsid w:val="00281EAF"/>
    <w:rsid w:val="002A0B29"/>
    <w:rsid w:val="002A5F13"/>
    <w:rsid w:val="00303E84"/>
    <w:rsid w:val="003060C5"/>
    <w:rsid w:val="00336ECF"/>
    <w:rsid w:val="00376F4D"/>
    <w:rsid w:val="00484787"/>
    <w:rsid w:val="00485429"/>
    <w:rsid w:val="00497A12"/>
    <w:rsid w:val="00513F45"/>
    <w:rsid w:val="00574352"/>
    <w:rsid w:val="005A362E"/>
    <w:rsid w:val="005C66F6"/>
    <w:rsid w:val="006376D9"/>
    <w:rsid w:val="0066412C"/>
    <w:rsid w:val="006670B6"/>
    <w:rsid w:val="006B1700"/>
    <w:rsid w:val="006B6829"/>
    <w:rsid w:val="006C3706"/>
    <w:rsid w:val="0072222F"/>
    <w:rsid w:val="00737BAC"/>
    <w:rsid w:val="00770194"/>
    <w:rsid w:val="0077032D"/>
    <w:rsid w:val="00793E69"/>
    <w:rsid w:val="007C2F0C"/>
    <w:rsid w:val="007D1D15"/>
    <w:rsid w:val="00802B79"/>
    <w:rsid w:val="008149FC"/>
    <w:rsid w:val="008B6355"/>
    <w:rsid w:val="00951419"/>
    <w:rsid w:val="009F001C"/>
    <w:rsid w:val="00A1195B"/>
    <w:rsid w:val="00A747A0"/>
    <w:rsid w:val="00AD596D"/>
    <w:rsid w:val="00B13ABD"/>
    <w:rsid w:val="00B305D4"/>
    <w:rsid w:val="00B7051A"/>
    <w:rsid w:val="00BC64E8"/>
    <w:rsid w:val="00BE28B3"/>
    <w:rsid w:val="00BF4976"/>
    <w:rsid w:val="00C950DF"/>
    <w:rsid w:val="00CA03A3"/>
    <w:rsid w:val="00CB5E9C"/>
    <w:rsid w:val="00D03A39"/>
    <w:rsid w:val="00D679C7"/>
    <w:rsid w:val="00DA2CAB"/>
    <w:rsid w:val="00DD7601"/>
    <w:rsid w:val="00DF1D8E"/>
    <w:rsid w:val="00EC5DCD"/>
    <w:rsid w:val="00F1437C"/>
    <w:rsid w:val="00F30032"/>
    <w:rsid w:val="00F93E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F0D4D"/>
  <w15:chartTrackingRefBased/>
  <w15:docId w15:val="{67B653CA-FF8A-48E8-8FE7-D9BC8C31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2CAB"/>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737BAC"/>
    <w:rPr>
      <w:color w:val="0563C1" w:themeColor="hyperlink"/>
      <w:u w:val="single"/>
    </w:rPr>
  </w:style>
  <w:style w:type="character" w:styleId="Mencinsinresolver">
    <w:name w:val="Unresolved Mention"/>
    <w:basedOn w:val="Fuentedeprrafopredeter"/>
    <w:uiPriority w:val="99"/>
    <w:semiHidden/>
    <w:unhideWhenUsed/>
    <w:rsid w:val="00CB5E9C"/>
    <w:rPr>
      <w:color w:val="605E5C"/>
      <w:shd w:val="clear" w:color="auto" w:fill="E1DFDD"/>
    </w:rPr>
  </w:style>
  <w:style w:type="paragraph" w:styleId="Textodeglobo">
    <w:name w:val="Balloon Text"/>
    <w:basedOn w:val="Normal"/>
    <w:link w:val="TextodegloboCar"/>
    <w:uiPriority w:val="99"/>
    <w:semiHidden/>
    <w:unhideWhenUsed/>
    <w:rsid w:val="00BE28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28B3"/>
    <w:rPr>
      <w:rFonts w:ascii="Segoe UI" w:hAnsi="Segoe UI" w:cs="Segoe UI"/>
      <w:sz w:val="18"/>
      <w:szCs w:val="18"/>
    </w:rPr>
  </w:style>
  <w:style w:type="character" w:styleId="Textodelmarcadordeposicin">
    <w:name w:val="Placeholder Text"/>
    <w:basedOn w:val="Fuentedeprrafopredeter"/>
    <w:uiPriority w:val="99"/>
    <w:semiHidden/>
    <w:rsid w:val="00B7051A"/>
    <w:rPr>
      <w:color w:val="808080"/>
    </w:rPr>
  </w:style>
  <w:style w:type="table" w:styleId="Tablaconcuadrcula">
    <w:name w:val="Table Grid"/>
    <w:basedOn w:val="Tablanormal"/>
    <w:uiPriority w:val="39"/>
    <w:rsid w:val="00574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951419"/>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951419"/>
    <w:rPr>
      <w:rFonts w:ascii="Arial MT" w:eastAsia="Arial MT" w:hAnsi="Arial MT" w:cs="Arial MT"/>
      <w:lang w:val="es-ES"/>
    </w:rPr>
  </w:style>
  <w:style w:type="character" w:styleId="Refdecomentario">
    <w:name w:val="annotation reference"/>
    <w:basedOn w:val="Fuentedeprrafopredeter"/>
    <w:uiPriority w:val="99"/>
    <w:semiHidden/>
    <w:unhideWhenUsed/>
    <w:rsid w:val="00116E7E"/>
    <w:rPr>
      <w:sz w:val="16"/>
      <w:szCs w:val="16"/>
    </w:rPr>
  </w:style>
  <w:style w:type="paragraph" w:styleId="Textocomentario">
    <w:name w:val="annotation text"/>
    <w:basedOn w:val="Normal"/>
    <w:link w:val="TextocomentarioCar"/>
    <w:uiPriority w:val="99"/>
    <w:unhideWhenUsed/>
    <w:rsid w:val="00116E7E"/>
    <w:pPr>
      <w:spacing w:line="240" w:lineRule="auto"/>
    </w:pPr>
    <w:rPr>
      <w:sz w:val="20"/>
      <w:szCs w:val="20"/>
    </w:rPr>
  </w:style>
  <w:style w:type="character" w:customStyle="1" w:styleId="TextocomentarioCar">
    <w:name w:val="Texto comentario Car"/>
    <w:basedOn w:val="Fuentedeprrafopredeter"/>
    <w:link w:val="Textocomentario"/>
    <w:uiPriority w:val="99"/>
    <w:rsid w:val="00116E7E"/>
    <w:rPr>
      <w:sz w:val="20"/>
      <w:szCs w:val="20"/>
    </w:rPr>
  </w:style>
  <w:style w:type="paragraph" w:styleId="Asuntodelcomentario">
    <w:name w:val="annotation subject"/>
    <w:basedOn w:val="Textocomentario"/>
    <w:next w:val="Textocomentario"/>
    <w:link w:val="AsuntodelcomentarioCar"/>
    <w:uiPriority w:val="99"/>
    <w:semiHidden/>
    <w:unhideWhenUsed/>
    <w:rsid w:val="00116E7E"/>
    <w:rPr>
      <w:b/>
      <w:bCs/>
    </w:rPr>
  </w:style>
  <w:style w:type="character" w:customStyle="1" w:styleId="AsuntodelcomentarioCar">
    <w:name w:val="Asunto del comentario Car"/>
    <w:basedOn w:val="TextocomentarioCar"/>
    <w:link w:val="Asuntodelcomentario"/>
    <w:uiPriority w:val="99"/>
    <w:semiHidden/>
    <w:rsid w:val="00116E7E"/>
    <w:rPr>
      <w:b/>
      <w:bCs/>
      <w:sz w:val="20"/>
      <w:szCs w:val="20"/>
    </w:rPr>
  </w:style>
  <w:style w:type="paragraph" w:styleId="Prrafodelista">
    <w:name w:val="List Paragraph"/>
    <w:basedOn w:val="Normal"/>
    <w:uiPriority w:val="34"/>
    <w:qFormat/>
    <w:rsid w:val="00D03A39"/>
    <w:pPr>
      <w:ind w:left="720"/>
      <w:contextualSpacing/>
    </w:pPr>
    <w:rPr>
      <w:kern w:val="2"/>
      <w:lang w:val="es-VE"/>
      <w14:ligatures w14:val="standardContextual"/>
    </w:rPr>
  </w:style>
  <w:style w:type="paragraph" w:styleId="Encabezado">
    <w:name w:val="header"/>
    <w:basedOn w:val="Normal"/>
    <w:link w:val="EncabezadoCar"/>
    <w:uiPriority w:val="99"/>
    <w:unhideWhenUsed/>
    <w:rsid w:val="00C95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50DF"/>
  </w:style>
  <w:style w:type="paragraph" w:styleId="Piedepgina">
    <w:name w:val="footer"/>
    <w:basedOn w:val="Normal"/>
    <w:link w:val="PiedepginaCar"/>
    <w:uiPriority w:val="99"/>
    <w:unhideWhenUsed/>
    <w:rsid w:val="00C950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5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83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p0143215@alumno.utpuebla.edu.mx"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36DE9-1699-4529-B067-6A69D7AB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12</Pages>
  <Words>1783</Words>
  <Characters>9810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31</cp:revision>
  <cp:lastPrinted>2023-08-07T18:01:00Z</cp:lastPrinted>
  <dcterms:created xsi:type="dcterms:W3CDTF">2023-06-14T17:08:00Z</dcterms:created>
  <dcterms:modified xsi:type="dcterms:W3CDTF">2023-10-17T17:09:00Z</dcterms:modified>
</cp:coreProperties>
</file>