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F747" w14:textId="5DD3D8EA" w:rsidR="008E07E4" w:rsidRDefault="008E07E4" w:rsidP="008E07E4">
      <w:pPr>
        <w:spacing w:before="240" w:line="360" w:lineRule="auto"/>
        <w:contextualSpacing/>
        <w:jc w:val="right"/>
        <w:rPr>
          <w:rFonts w:ascii="Times New Roman" w:eastAsia="Times New Roman" w:hAnsi="Times New Roman" w:cs="Times New Roman"/>
          <w:b/>
          <w:bCs/>
          <w:sz w:val="36"/>
          <w:szCs w:val="36"/>
          <w:lang w:eastAsia="es-MX"/>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72374CEC" w14:textId="7C12E541" w:rsidR="004717CE" w:rsidRPr="008E07E4" w:rsidRDefault="004717CE" w:rsidP="008E07E4">
      <w:pPr>
        <w:spacing w:after="0" w:line="276" w:lineRule="auto"/>
        <w:contextualSpacing/>
        <w:jc w:val="right"/>
        <w:rPr>
          <w:rFonts w:ascii="Calibri" w:eastAsia="Times New Roman" w:hAnsi="Calibri" w:cs="Calibri"/>
          <w:b/>
          <w:color w:val="000000"/>
          <w:sz w:val="36"/>
          <w:szCs w:val="36"/>
          <w:lang w:eastAsia="es-MX"/>
        </w:rPr>
      </w:pPr>
      <w:r w:rsidRPr="008E07E4">
        <w:rPr>
          <w:rFonts w:ascii="Calibri" w:eastAsia="Times New Roman" w:hAnsi="Calibri" w:cs="Calibri"/>
          <w:b/>
          <w:color w:val="000000"/>
          <w:sz w:val="36"/>
          <w:szCs w:val="36"/>
          <w:lang w:eastAsia="es-MX"/>
        </w:rPr>
        <w:t>El papel de docentes y directivos en la construcción del sentido de vida en estudiantes de bachillerato</w:t>
      </w:r>
    </w:p>
    <w:p w14:paraId="4E8EF511" w14:textId="77777777" w:rsidR="004717CE" w:rsidRPr="008E07E4" w:rsidRDefault="004717CE" w:rsidP="008E07E4">
      <w:pPr>
        <w:spacing w:after="0" w:line="276" w:lineRule="auto"/>
        <w:contextualSpacing/>
        <w:jc w:val="right"/>
        <w:rPr>
          <w:rFonts w:ascii="Calibri" w:eastAsia="Times New Roman" w:hAnsi="Calibri" w:cs="Calibri"/>
          <w:b/>
          <w:color w:val="000000"/>
          <w:sz w:val="28"/>
          <w:szCs w:val="28"/>
          <w:lang w:eastAsia="es-MX"/>
        </w:rPr>
      </w:pPr>
    </w:p>
    <w:p w14:paraId="5759C44B" w14:textId="77777777" w:rsidR="0022466A" w:rsidRPr="008E07E4" w:rsidRDefault="0022466A" w:rsidP="008E07E4">
      <w:pPr>
        <w:spacing w:after="0" w:line="276" w:lineRule="auto"/>
        <w:contextualSpacing/>
        <w:jc w:val="right"/>
        <w:rPr>
          <w:rFonts w:ascii="Calibri" w:eastAsia="Times New Roman" w:hAnsi="Calibri" w:cs="Calibri"/>
          <w:b/>
          <w:i/>
          <w:iCs/>
          <w:color w:val="000000"/>
          <w:sz w:val="28"/>
          <w:szCs w:val="28"/>
          <w:lang w:eastAsia="es-MX"/>
        </w:rPr>
      </w:pPr>
      <w:r w:rsidRPr="008E07E4">
        <w:rPr>
          <w:rFonts w:ascii="Calibri" w:eastAsia="Times New Roman" w:hAnsi="Calibri" w:cs="Calibri"/>
          <w:b/>
          <w:i/>
          <w:iCs/>
          <w:color w:val="000000"/>
          <w:sz w:val="28"/>
          <w:szCs w:val="28"/>
          <w:lang w:eastAsia="es-MX"/>
        </w:rPr>
        <w:t>The role of teachers and school administrators in building high school students’ sense of life</w:t>
      </w:r>
    </w:p>
    <w:p w14:paraId="3CD1D729" w14:textId="77777777" w:rsidR="004717CE" w:rsidRPr="008E07E4" w:rsidRDefault="004717CE" w:rsidP="004717CE">
      <w:pPr>
        <w:spacing w:after="0" w:line="360" w:lineRule="auto"/>
        <w:contextualSpacing/>
        <w:jc w:val="right"/>
        <w:rPr>
          <w:rFonts w:ascii="Times New Roman" w:eastAsia="Times New Roman" w:hAnsi="Times New Roman" w:cs="Times New Roman"/>
          <w:bCs/>
          <w:sz w:val="24"/>
          <w:szCs w:val="24"/>
          <w:lang w:val="en-US" w:eastAsia="es-MX"/>
        </w:rPr>
      </w:pPr>
    </w:p>
    <w:p w14:paraId="593813E3" w14:textId="77777777" w:rsidR="004717CE" w:rsidRPr="008E07E4" w:rsidRDefault="004717CE" w:rsidP="008E07E4">
      <w:pPr>
        <w:spacing w:after="0" w:line="276" w:lineRule="auto"/>
        <w:contextualSpacing/>
        <w:jc w:val="right"/>
        <w:rPr>
          <w:rFonts w:eastAsia="Times New Roman" w:cstheme="minorHAnsi"/>
          <w:b/>
          <w:bCs/>
          <w:sz w:val="24"/>
          <w:szCs w:val="24"/>
          <w:lang w:eastAsia="es-MX"/>
        </w:rPr>
      </w:pPr>
      <w:r w:rsidRPr="008E07E4">
        <w:rPr>
          <w:rFonts w:eastAsia="Times New Roman" w:cstheme="minorHAnsi"/>
          <w:b/>
          <w:bCs/>
          <w:sz w:val="24"/>
          <w:szCs w:val="24"/>
          <w:lang w:eastAsia="es-MX"/>
        </w:rPr>
        <w:t>Nora Verónica Druet Domínguez</w:t>
      </w:r>
    </w:p>
    <w:p w14:paraId="575FDD0E" w14:textId="64EE3FD3" w:rsidR="004717CE" w:rsidRPr="0022466A" w:rsidRDefault="004717CE" w:rsidP="008E07E4">
      <w:pPr>
        <w:spacing w:after="0" w:line="276" w:lineRule="auto"/>
        <w:contextualSpacing/>
        <w:jc w:val="right"/>
        <w:rPr>
          <w:rFonts w:ascii="Times New Roman" w:eastAsia="Times New Roman" w:hAnsi="Times New Roman" w:cs="Times New Roman"/>
          <w:bCs/>
          <w:sz w:val="24"/>
          <w:szCs w:val="24"/>
          <w:lang w:eastAsia="es-MX"/>
        </w:rPr>
      </w:pPr>
      <w:r w:rsidRPr="0022466A">
        <w:rPr>
          <w:rFonts w:ascii="Times New Roman" w:eastAsia="Times New Roman" w:hAnsi="Times New Roman" w:cs="Times New Roman"/>
          <w:bCs/>
          <w:sz w:val="24"/>
          <w:szCs w:val="24"/>
          <w:lang w:eastAsia="es-MX"/>
        </w:rPr>
        <w:t>Facultad de Educación, Universidad Autónoma de Yucatán</w:t>
      </w:r>
      <w:r w:rsidR="008E07E4">
        <w:rPr>
          <w:rFonts w:ascii="Times New Roman" w:eastAsia="Times New Roman" w:hAnsi="Times New Roman" w:cs="Times New Roman"/>
          <w:bCs/>
          <w:sz w:val="24"/>
          <w:szCs w:val="24"/>
          <w:lang w:eastAsia="es-MX"/>
        </w:rPr>
        <w:t>, México</w:t>
      </w:r>
    </w:p>
    <w:p w14:paraId="13B04A04" w14:textId="0374BF44" w:rsidR="004717CE" w:rsidRPr="008E07E4" w:rsidRDefault="004717CE" w:rsidP="008E07E4">
      <w:pPr>
        <w:spacing w:after="0" w:line="276" w:lineRule="auto"/>
        <w:contextualSpacing/>
        <w:jc w:val="right"/>
        <w:rPr>
          <w:rFonts w:eastAsia="Times New Roman" w:cstheme="minorHAnsi"/>
          <w:bCs/>
          <w:color w:val="FF0000"/>
          <w:sz w:val="24"/>
          <w:szCs w:val="24"/>
          <w:lang w:eastAsia="es-MX"/>
        </w:rPr>
      </w:pPr>
      <w:r w:rsidRPr="008E07E4">
        <w:rPr>
          <w:rFonts w:eastAsia="Times New Roman" w:cstheme="minorHAnsi"/>
          <w:bCs/>
          <w:color w:val="FF0000"/>
          <w:sz w:val="24"/>
          <w:szCs w:val="24"/>
          <w:lang w:eastAsia="es-MX"/>
        </w:rPr>
        <w:t>ddoming@correo.uady.mx</w:t>
      </w:r>
    </w:p>
    <w:p w14:paraId="6D142C74" w14:textId="77777777" w:rsidR="004717CE" w:rsidRPr="0022466A" w:rsidRDefault="004717CE" w:rsidP="008E07E4">
      <w:pPr>
        <w:spacing w:after="0" w:line="276" w:lineRule="auto"/>
        <w:contextualSpacing/>
        <w:jc w:val="right"/>
        <w:rPr>
          <w:rFonts w:ascii="Times New Roman" w:eastAsia="Arial" w:hAnsi="Times New Roman" w:cs="Times New Roman"/>
          <w:color w:val="000000"/>
          <w:sz w:val="24"/>
          <w:szCs w:val="24"/>
          <w:lang w:eastAsia="es-MX"/>
        </w:rPr>
      </w:pPr>
    </w:p>
    <w:p w14:paraId="39FA5667" w14:textId="77777777" w:rsidR="004717CE" w:rsidRPr="008E07E4" w:rsidRDefault="004717CE" w:rsidP="008E07E4">
      <w:pPr>
        <w:spacing w:after="0" w:line="276" w:lineRule="auto"/>
        <w:contextualSpacing/>
        <w:jc w:val="right"/>
        <w:rPr>
          <w:rFonts w:eastAsia="Times New Roman" w:cstheme="minorHAnsi"/>
          <w:b/>
          <w:bCs/>
          <w:sz w:val="24"/>
          <w:szCs w:val="24"/>
          <w:lang w:eastAsia="es-MX"/>
        </w:rPr>
      </w:pPr>
      <w:r w:rsidRPr="008E07E4">
        <w:rPr>
          <w:rFonts w:eastAsia="Times New Roman" w:cstheme="minorHAnsi"/>
          <w:b/>
          <w:bCs/>
          <w:sz w:val="24"/>
          <w:szCs w:val="24"/>
          <w:lang w:eastAsia="es-MX"/>
        </w:rPr>
        <w:t xml:space="preserve">Dora Esperanza Sevilla Santo </w:t>
      </w:r>
    </w:p>
    <w:p w14:paraId="53D1756C" w14:textId="141B6D21" w:rsidR="004717CE" w:rsidRPr="0022466A" w:rsidRDefault="004717CE" w:rsidP="008E07E4">
      <w:pPr>
        <w:spacing w:after="0" w:line="276" w:lineRule="auto"/>
        <w:contextualSpacing/>
        <w:jc w:val="right"/>
        <w:rPr>
          <w:rFonts w:ascii="Times New Roman" w:eastAsia="Times New Roman" w:hAnsi="Times New Roman" w:cs="Times New Roman"/>
          <w:bCs/>
          <w:sz w:val="24"/>
          <w:szCs w:val="24"/>
          <w:lang w:eastAsia="es-MX"/>
        </w:rPr>
      </w:pPr>
      <w:r w:rsidRPr="0022466A">
        <w:rPr>
          <w:rFonts w:ascii="Times New Roman" w:eastAsia="Times New Roman" w:hAnsi="Times New Roman" w:cs="Times New Roman"/>
          <w:bCs/>
          <w:sz w:val="24"/>
          <w:szCs w:val="24"/>
          <w:lang w:eastAsia="es-MX"/>
        </w:rPr>
        <w:t>Facultad de Educación, Universidad Autónoma de Yucatán</w:t>
      </w:r>
      <w:r w:rsidR="008E07E4">
        <w:rPr>
          <w:rFonts w:ascii="Times New Roman" w:eastAsia="Times New Roman" w:hAnsi="Times New Roman" w:cs="Times New Roman"/>
          <w:bCs/>
          <w:sz w:val="24"/>
          <w:szCs w:val="24"/>
          <w:lang w:eastAsia="es-MX"/>
        </w:rPr>
        <w:t>, México</w:t>
      </w:r>
    </w:p>
    <w:p w14:paraId="25929F6E" w14:textId="42F1C9FA" w:rsidR="004717CE" w:rsidRPr="008E07E4" w:rsidRDefault="004717CE" w:rsidP="008E07E4">
      <w:pPr>
        <w:spacing w:after="0" w:line="276" w:lineRule="auto"/>
        <w:contextualSpacing/>
        <w:jc w:val="right"/>
        <w:rPr>
          <w:rFonts w:eastAsia="Times New Roman" w:cstheme="minorHAnsi"/>
          <w:bCs/>
          <w:color w:val="FF0000"/>
          <w:sz w:val="24"/>
          <w:szCs w:val="24"/>
          <w:lang w:eastAsia="es-MX"/>
        </w:rPr>
      </w:pPr>
      <w:r w:rsidRPr="008E07E4">
        <w:rPr>
          <w:rFonts w:eastAsia="Times New Roman" w:cstheme="minorHAnsi"/>
          <w:bCs/>
          <w:color w:val="FF0000"/>
          <w:sz w:val="24"/>
          <w:szCs w:val="24"/>
          <w:lang w:eastAsia="es-MX"/>
        </w:rPr>
        <w:t>dora.sevilla@correo.uady.mx</w:t>
      </w:r>
    </w:p>
    <w:p w14:paraId="04FB07B8" w14:textId="77777777" w:rsidR="004717CE" w:rsidRPr="0022466A" w:rsidRDefault="004717CE" w:rsidP="008E07E4">
      <w:pPr>
        <w:spacing w:after="0" w:line="276" w:lineRule="auto"/>
        <w:contextualSpacing/>
        <w:jc w:val="right"/>
        <w:rPr>
          <w:rFonts w:ascii="Times New Roman" w:eastAsia="Arial" w:hAnsi="Times New Roman" w:cs="Times New Roman"/>
          <w:sz w:val="24"/>
          <w:szCs w:val="24"/>
          <w:lang w:eastAsia="es-MX"/>
        </w:rPr>
      </w:pPr>
    </w:p>
    <w:p w14:paraId="2D63DFA2" w14:textId="3EDE31C2" w:rsidR="004717CE" w:rsidRPr="008E07E4" w:rsidRDefault="004717CE" w:rsidP="008E07E4">
      <w:pPr>
        <w:spacing w:after="0" w:line="276" w:lineRule="auto"/>
        <w:contextualSpacing/>
        <w:jc w:val="right"/>
        <w:rPr>
          <w:rFonts w:eastAsia="Times New Roman" w:cstheme="minorHAnsi"/>
          <w:b/>
          <w:bCs/>
          <w:sz w:val="24"/>
          <w:szCs w:val="24"/>
          <w:lang w:eastAsia="es-MX"/>
        </w:rPr>
      </w:pPr>
      <w:r w:rsidRPr="008E07E4">
        <w:rPr>
          <w:rFonts w:eastAsia="Times New Roman" w:cstheme="minorHAnsi"/>
          <w:b/>
          <w:bCs/>
          <w:sz w:val="24"/>
          <w:szCs w:val="24"/>
          <w:lang w:eastAsia="es-MX"/>
        </w:rPr>
        <w:t>Manuel del Jesús Ramos Ch</w:t>
      </w:r>
      <w:r w:rsidR="00D8179E" w:rsidRPr="008E07E4">
        <w:rPr>
          <w:rFonts w:eastAsia="Times New Roman" w:cstheme="minorHAnsi"/>
          <w:b/>
          <w:bCs/>
          <w:sz w:val="24"/>
          <w:szCs w:val="24"/>
          <w:lang w:eastAsia="es-MX"/>
        </w:rPr>
        <w:t>e</w:t>
      </w:r>
    </w:p>
    <w:p w14:paraId="6B870FC2" w14:textId="54E2BFFA" w:rsidR="004717CE" w:rsidRPr="0022466A" w:rsidRDefault="004717CE" w:rsidP="008E07E4">
      <w:pPr>
        <w:spacing w:after="0" w:line="276" w:lineRule="auto"/>
        <w:contextualSpacing/>
        <w:jc w:val="right"/>
        <w:rPr>
          <w:rFonts w:ascii="Times New Roman" w:eastAsia="Times New Roman" w:hAnsi="Times New Roman" w:cs="Times New Roman"/>
          <w:bCs/>
          <w:sz w:val="24"/>
          <w:szCs w:val="24"/>
          <w:lang w:eastAsia="es-MX"/>
        </w:rPr>
      </w:pPr>
      <w:r w:rsidRPr="0022466A">
        <w:rPr>
          <w:rFonts w:ascii="Times New Roman" w:eastAsia="Times New Roman" w:hAnsi="Times New Roman" w:cs="Times New Roman"/>
          <w:bCs/>
          <w:sz w:val="24"/>
          <w:szCs w:val="24"/>
          <w:lang w:eastAsia="es-MX"/>
        </w:rPr>
        <w:t>Facultad de Educación, Universidad Autónoma de Yucatán</w:t>
      </w:r>
      <w:r w:rsidR="008E07E4">
        <w:rPr>
          <w:rFonts w:ascii="Times New Roman" w:eastAsia="Times New Roman" w:hAnsi="Times New Roman" w:cs="Times New Roman"/>
          <w:bCs/>
          <w:sz w:val="24"/>
          <w:szCs w:val="24"/>
          <w:lang w:eastAsia="es-MX"/>
        </w:rPr>
        <w:t>, México</w:t>
      </w:r>
    </w:p>
    <w:p w14:paraId="37747160" w14:textId="79EB4432" w:rsidR="004717CE" w:rsidRPr="008E07E4" w:rsidRDefault="004717CE" w:rsidP="008E07E4">
      <w:pPr>
        <w:spacing w:after="0" w:line="276" w:lineRule="auto"/>
        <w:contextualSpacing/>
        <w:jc w:val="right"/>
        <w:rPr>
          <w:rFonts w:eastAsia="Times New Roman" w:cstheme="minorHAnsi"/>
          <w:bCs/>
          <w:color w:val="FF0000"/>
          <w:sz w:val="24"/>
          <w:szCs w:val="24"/>
          <w:lang w:eastAsia="es-MX"/>
        </w:rPr>
      </w:pPr>
      <w:r w:rsidRPr="008E07E4">
        <w:rPr>
          <w:rFonts w:eastAsia="Times New Roman" w:cstheme="minorHAnsi"/>
          <w:bCs/>
          <w:color w:val="FF0000"/>
          <w:sz w:val="24"/>
          <w:szCs w:val="24"/>
          <w:lang w:eastAsia="es-MX"/>
        </w:rPr>
        <w:t>deljesusramosche@gmail.com</w:t>
      </w:r>
    </w:p>
    <w:p w14:paraId="3AAF75CD" w14:textId="77777777" w:rsidR="004717CE" w:rsidRPr="0022466A" w:rsidRDefault="004717CE" w:rsidP="004717CE">
      <w:pPr>
        <w:spacing w:line="360" w:lineRule="auto"/>
        <w:jc w:val="both"/>
        <w:rPr>
          <w:rFonts w:ascii="Arial" w:eastAsia="Times New Roman" w:hAnsi="Arial" w:cs="Arial"/>
          <w:bCs/>
          <w:sz w:val="24"/>
          <w:szCs w:val="24"/>
          <w:lang w:eastAsia="es-MX"/>
        </w:rPr>
      </w:pPr>
    </w:p>
    <w:p w14:paraId="476778CE" w14:textId="77777777" w:rsidR="004717CE" w:rsidRPr="008E07E4" w:rsidRDefault="004717CE" w:rsidP="004717CE">
      <w:pPr>
        <w:keepNext/>
        <w:keepLines/>
        <w:spacing w:after="0" w:line="360" w:lineRule="auto"/>
        <w:contextualSpacing/>
        <w:outlineLvl w:val="0"/>
        <w:rPr>
          <w:rFonts w:eastAsia="Times New Roman" w:cstheme="minorHAnsi"/>
          <w:b/>
          <w:sz w:val="28"/>
          <w:szCs w:val="28"/>
          <w:lang w:eastAsia="es-MX"/>
        </w:rPr>
      </w:pPr>
      <w:bookmarkStart w:id="0" w:name="_Toc14033891"/>
      <w:r w:rsidRPr="008E07E4">
        <w:rPr>
          <w:rFonts w:eastAsia="Times New Roman" w:cstheme="minorHAnsi"/>
          <w:b/>
          <w:sz w:val="28"/>
          <w:szCs w:val="28"/>
          <w:lang w:eastAsia="es-MX"/>
        </w:rPr>
        <w:t>Resumen</w:t>
      </w:r>
      <w:bookmarkEnd w:id="0"/>
    </w:p>
    <w:p w14:paraId="67926487" w14:textId="3E729FDB" w:rsidR="004717CE" w:rsidRPr="0022466A" w:rsidRDefault="004717CE" w:rsidP="00871987">
      <w:pPr>
        <w:spacing w:after="0" w:line="360" w:lineRule="auto"/>
        <w:ind w:right="-102"/>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Una de las finalidades de la educación es el desarrollo integral de la persona, sus potencialidades y sus valores. Como parte del aspecto valoral se encuentra el sentido de vida, el cual es un constructo que representa una guía que permite encontrar un significado a su existencia, el cual impacta en los diferentes ámbitos en los que se desenvuelve la persona. Por lo tanto, el docente tiene un papel importante</w:t>
      </w:r>
      <w:r w:rsidR="00DE0147" w:rsidRPr="0022466A">
        <w:rPr>
          <w:rFonts w:ascii="Times New Roman" w:eastAsia="Times New Roman" w:hAnsi="Times New Roman" w:cs="Times New Roman"/>
          <w:sz w:val="24"/>
          <w:szCs w:val="24"/>
          <w:lang w:eastAsia="es-MX"/>
        </w:rPr>
        <w:t>,</w:t>
      </w:r>
      <w:r w:rsidRPr="0022466A">
        <w:rPr>
          <w:rFonts w:ascii="Times New Roman" w:eastAsia="Times New Roman" w:hAnsi="Times New Roman" w:cs="Times New Roman"/>
          <w:sz w:val="24"/>
          <w:szCs w:val="24"/>
          <w:lang w:eastAsia="es-MX"/>
        </w:rPr>
        <w:t xml:space="preserve"> ya que puede coadyuvar en el favorecimiento o limitación del sentido de vida de sus alumnos. Por ello, este estudio tuvo como objetivo identificar de qué manera el papel que asumen los docentes y directivos de una preparatoria estatal, favorece o limita la construcción del sentido de vida de los estudiantes. Participaron 8 docentes y 10 de sus estudiantes</w:t>
      </w:r>
      <w:r w:rsidR="00DE0147" w:rsidRPr="0022466A">
        <w:rPr>
          <w:rFonts w:ascii="Times New Roman" w:eastAsia="Times New Roman" w:hAnsi="Times New Roman" w:cs="Times New Roman"/>
          <w:sz w:val="24"/>
          <w:szCs w:val="24"/>
          <w:lang w:eastAsia="es-MX"/>
        </w:rPr>
        <w:t>,</w:t>
      </w:r>
      <w:r w:rsidRPr="0022466A">
        <w:rPr>
          <w:rFonts w:ascii="Times New Roman" w:eastAsia="Times New Roman" w:hAnsi="Times New Roman" w:cs="Times New Roman"/>
          <w:sz w:val="24"/>
          <w:szCs w:val="24"/>
          <w:lang w:eastAsia="es-MX"/>
        </w:rPr>
        <w:t xml:space="preserve"> pertenecientes a una </w:t>
      </w:r>
      <w:r w:rsidRPr="0022466A">
        <w:rPr>
          <w:rFonts w:ascii="Times New Roman" w:eastAsia="Times New Roman" w:hAnsi="Times New Roman" w:cs="Times New Roman"/>
          <w:bCs/>
          <w:sz w:val="24"/>
          <w:szCs w:val="24"/>
          <w:lang w:eastAsia="es-MX"/>
        </w:rPr>
        <w:t>E</w:t>
      </w:r>
      <w:r w:rsidRPr="0022466A">
        <w:rPr>
          <w:rFonts w:ascii="Times New Roman" w:eastAsia="Times New Roman" w:hAnsi="Times New Roman" w:cs="Times New Roman"/>
          <w:sz w:val="24"/>
          <w:szCs w:val="24"/>
          <w:lang w:eastAsia="es-MX"/>
        </w:rPr>
        <w:t>scuela</w:t>
      </w:r>
      <w:r w:rsidRPr="0022466A">
        <w:rPr>
          <w:rFonts w:ascii="Times New Roman" w:eastAsia="Times New Roman" w:hAnsi="Times New Roman" w:cs="Times New Roman"/>
          <w:bCs/>
          <w:sz w:val="24"/>
          <w:szCs w:val="24"/>
          <w:lang w:eastAsia="es-MX"/>
        </w:rPr>
        <w:t xml:space="preserve"> P</w:t>
      </w:r>
      <w:r w:rsidRPr="0022466A">
        <w:rPr>
          <w:rFonts w:ascii="Times New Roman" w:eastAsia="Times New Roman" w:hAnsi="Times New Roman" w:cs="Times New Roman"/>
          <w:sz w:val="24"/>
          <w:szCs w:val="24"/>
          <w:lang w:eastAsia="es-MX"/>
        </w:rPr>
        <w:t>reparatoria Nocturna. El estudio tuvo un enfoque cual</w:t>
      </w:r>
      <w:r w:rsidR="00AF628F" w:rsidRPr="0022466A">
        <w:rPr>
          <w:rFonts w:ascii="Times New Roman" w:eastAsia="Times New Roman" w:hAnsi="Times New Roman" w:cs="Times New Roman"/>
          <w:sz w:val="24"/>
          <w:szCs w:val="24"/>
          <w:lang w:eastAsia="es-MX"/>
        </w:rPr>
        <w:t>itativo, emple</w:t>
      </w:r>
      <w:r w:rsidR="00DE0147" w:rsidRPr="0022466A">
        <w:rPr>
          <w:rFonts w:ascii="Times New Roman" w:eastAsia="Times New Roman" w:hAnsi="Times New Roman" w:cs="Times New Roman"/>
          <w:sz w:val="24"/>
          <w:szCs w:val="24"/>
          <w:lang w:eastAsia="es-MX"/>
        </w:rPr>
        <w:t>á</w:t>
      </w:r>
      <w:r w:rsidR="00AF628F" w:rsidRPr="0022466A">
        <w:rPr>
          <w:rFonts w:ascii="Times New Roman" w:eastAsia="Times New Roman" w:hAnsi="Times New Roman" w:cs="Times New Roman"/>
          <w:sz w:val="24"/>
          <w:szCs w:val="24"/>
          <w:lang w:eastAsia="es-MX"/>
        </w:rPr>
        <w:t>ndose el estudio de caso múltiple.</w:t>
      </w:r>
      <w:r w:rsidRPr="0022466A">
        <w:rPr>
          <w:rFonts w:ascii="Times New Roman" w:eastAsia="Times New Roman" w:hAnsi="Times New Roman" w:cs="Times New Roman"/>
          <w:sz w:val="24"/>
          <w:szCs w:val="24"/>
          <w:lang w:eastAsia="es-MX"/>
        </w:rPr>
        <w:t xml:space="preserve"> Las técnicas</w:t>
      </w:r>
      <w:r w:rsidR="00DE0147" w:rsidRPr="0022466A">
        <w:rPr>
          <w:rFonts w:ascii="Times New Roman" w:eastAsia="Times New Roman" w:hAnsi="Times New Roman" w:cs="Times New Roman"/>
          <w:sz w:val="24"/>
          <w:szCs w:val="24"/>
          <w:lang w:eastAsia="es-MX"/>
        </w:rPr>
        <w:t xml:space="preserve"> e instrumentos</w:t>
      </w:r>
      <w:r w:rsidRPr="0022466A">
        <w:rPr>
          <w:rFonts w:ascii="Times New Roman" w:eastAsia="Times New Roman" w:hAnsi="Times New Roman" w:cs="Times New Roman"/>
          <w:sz w:val="24"/>
          <w:szCs w:val="24"/>
          <w:lang w:eastAsia="es-MX"/>
        </w:rPr>
        <w:t xml:space="preserve"> </w:t>
      </w:r>
      <w:r w:rsidRPr="0022466A">
        <w:rPr>
          <w:rFonts w:ascii="Times New Roman" w:eastAsia="Times New Roman" w:hAnsi="Times New Roman" w:cs="Times New Roman"/>
          <w:bCs/>
          <w:sz w:val="24"/>
          <w:szCs w:val="24"/>
          <w:lang w:eastAsia="es-MX"/>
        </w:rPr>
        <w:t xml:space="preserve">de recolección de información </w:t>
      </w:r>
      <w:r w:rsidR="00DE0147" w:rsidRPr="0022466A">
        <w:rPr>
          <w:rFonts w:ascii="Times New Roman" w:eastAsia="Times New Roman" w:hAnsi="Times New Roman" w:cs="Times New Roman"/>
          <w:sz w:val="24"/>
          <w:szCs w:val="24"/>
          <w:lang w:eastAsia="es-MX"/>
        </w:rPr>
        <w:t>empleado</w:t>
      </w:r>
      <w:r w:rsidRPr="0022466A">
        <w:rPr>
          <w:rFonts w:ascii="Times New Roman" w:eastAsia="Times New Roman" w:hAnsi="Times New Roman" w:cs="Times New Roman"/>
          <w:sz w:val="24"/>
          <w:szCs w:val="24"/>
          <w:lang w:eastAsia="es-MX"/>
        </w:rPr>
        <w:t>s fueron el</w:t>
      </w:r>
      <w:r w:rsidR="00DE0147" w:rsidRPr="0022466A">
        <w:rPr>
          <w:rFonts w:ascii="Times New Roman" w:eastAsia="Times New Roman" w:hAnsi="Times New Roman" w:cs="Times New Roman"/>
          <w:sz w:val="24"/>
          <w:szCs w:val="24"/>
          <w:lang w:eastAsia="es-MX"/>
        </w:rPr>
        <w:t xml:space="preserve"> guion de entrevista para un</w:t>
      </w:r>
      <w:r w:rsidRPr="0022466A">
        <w:rPr>
          <w:rFonts w:ascii="Times New Roman" w:eastAsia="Times New Roman" w:hAnsi="Times New Roman" w:cs="Times New Roman"/>
          <w:sz w:val="24"/>
          <w:szCs w:val="24"/>
          <w:lang w:eastAsia="es-MX"/>
        </w:rPr>
        <w:t xml:space="preserve"> grupo de enfoque, el cuestionario e instrumentos informales</w:t>
      </w:r>
      <w:r w:rsidR="00AF628F" w:rsidRPr="0022466A">
        <w:rPr>
          <w:rFonts w:ascii="Times New Roman" w:eastAsia="Times New Roman" w:hAnsi="Times New Roman" w:cs="Times New Roman"/>
          <w:sz w:val="24"/>
          <w:szCs w:val="24"/>
          <w:lang w:eastAsia="es-MX"/>
        </w:rPr>
        <w:t xml:space="preserve"> dirigidos tanto a los docentes</w:t>
      </w:r>
      <w:r w:rsidR="00DE0147" w:rsidRPr="0022466A">
        <w:rPr>
          <w:rFonts w:ascii="Times New Roman" w:eastAsia="Times New Roman" w:hAnsi="Times New Roman" w:cs="Times New Roman"/>
          <w:sz w:val="24"/>
          <w:szCs w:val="24"/>
          <w:lang w:eastAsia="es-MX"/>
        </w:rPr>
        <w:t xml:space="preserve"> </w:t>
      </w:r>
      <w:r w:rsidRPr="0022466A">
        <w:rPr>
          <w:rFonts w:ascii="Times New Roman" w:eastAsia="Times New Roman" w:hAnsi="Times New Roman" w:cs="Times New Roman"/>
          <w:sz w:val="24"/>
          <w:szCs w:val="24"/>
          <w:lang w:eastAsia="es-MX"/>
        </w:rPr>
        <w:t xml:space="preserve">como a los alumnos. Los resultados muestran que los docentes conciben su labor profesional como una actividad de cuidado hacia sus alumnos, lo cual fue corroborado por sus estudiantes. </w:t>
      </w:r>
      <w:r w:rsidRPr="0022466A">
        <w:rPr>
          <w:rFonts w:ascii="Times New Roman" w:eastAsia="Times New Roman" w:hAnsi="Times New Roman" w:cs="Times New Roman"/>
          <w:sz w:val="24"/>
          <w:szCs w:val="24"/>
          <w:lang w:eastAsia="es-MX"/>
        </w:rPr>
        <w:lastRenderedPageBreak/>
        <w:t>Realizan determinadas acciones como las referentes al apoyo tanto académico como personal. Los maestros refieren estar satisfechos con el clima laboral, ya que existe un ambiente de colaboración y cordialidad entre todos los integrantes de la institución. Asimismo, muestran compromiso, entusiasmo y optimismo hacia la educación de sus alumnos, lo que contribuye a que éstos encuentren sus actividades académicas como significativas. A pesar de que enfrentan diversos obstáculos como los referentes a infraestructura, problemas académicos y personales de sus estudiantes, política educativa, poco apoyo de los padres y tener más de veinte años en la docencia</w:t>
      </w:r>
      <w:r w:rsidR="00DE0147" w:rsidRPr="0022466A">
        <w:rPr>
          <w:rFonts w:ascii="Times New Roman" w:eastAsia="Times New Roman" w:hAnsi="Times New Roman" w:cs="Times New Roman"/>
          <w:sz w:val="24"/>
          <w:szCs w:val="24"/>
          <w:lang w:eastAsia="es-MX"/>
        </w:rPr>
        <w:t>;</w:t>
      </w:r>
      <w:r w:rsidRPr="0022466A">
        <w:rPr>
          <w:rFonts w:ascii="Times New Roman" w:eastAsia="Times New Roman" w:hAnsi="Times New Roman" w:cs="Times New Roman"/>
          <w:sz w:val="24"/>
          <w:szCs w:val="24"/>
          <w:lang w:eastAsia="es-MX"/>
        </w:rPr>
        <w:t xml:space="preserve"> ellos continúan con su compromiso y vocación docente, lo que contribuye a la construcción del sentido de vida de sus estudiantes.</w:t>
      </w:r>
    </w:p>
    <w:p w14:paraId="76278C3F" w14:textId="1E2F39BB" w:rsidR="004717CE" w:rsidRPr="0022466A" w:rsidRDefault="004717CE" w:rsidP="004717CE">
      <w:pPr>
        <w:spacing w:after="0" w:line="360" w:lineRule="auto"/>
        <w:contextualSpacing/>
        <w:rPr>
          <w:rFonts w:ascii="Times New Roman" w:eastAsia="Times New Roman" w:hAnsi="Times New Roman" w:cs="Times New Roman"/>
          <w:bCs/>
          <w:sz w:val="24"/>
          <w:szCs w:val="24"/>
          <w:lang w:eastAsia="es-MX"/>
        </w:rPr>
      </w:pPr>
      <w:r w:rsidRPr="008E07E4">
        <w:rPr>
          <w:rFonts w:eastAsia="Times New Roman" w:cstheme="minorHAnsi"/>
          <w:b/>
          <w:sz w:val="28"/>
          <w:szCs w:val="28"/>
          <w:lang w:eastAsia="es-MX"/>
        </w:rPr>
        <w:t>Palabras clave:</w:t>
      </w:r>
      <w:r w:rsidRPr="0022466A">
        <w:rPr>
          <w:rFonts w:ascii="Times New Roman" w:eastAsia="Times New Roman" w:hAnsi="Times New Roman" w:cs="Times New Roman"/>
          <w:bCs/>
          <w:sz w:val="24"/>
          <w:szCs w:val="24"/>
          <w:lang w:eastAsia="es-MX"/>
        </w:rPr>
        <w:t xml:space="preserve"> sentido de vida, docentes, alumnos, enseñanza media superior</w:t>
      </w:r>
      <w:r w:rsidR="00871987" w:rsidRPr="0022466A">
        <w:rPr>
          <w:rFonts w:ascii="Times New Roman" w:eastAsia="Times New Roman" w:hAnsi="Times New Roman" w:cs="Times New Roman"/>
          <w:bCs/>
          <w:sz w:val="24"/>
          <w:szCs w:val="24"/>
          <w:lang w:eastAsia="es-MX"/>
        </w:rPr>
        <w:t>.</w:t>
      </w:r>
    </w:p>
    <w:p w14:paraId="663C3ABB" w14:textId="77777777" w:rsidR="004717CE" w:rsidRPr="0022466A" w:rsidRDefault="004717CE" w:rsidP="004717CE">
      <w:pPr>
        <w:spacing w:after="0" w:line="360" w:lineRule="auto"/>
        <w:contextualSpacing/>
        <w:jc w:val="both"/>
        <w:rPr>
          <w:rFonts w:ascii="Arial" w:eastAsia="Arial" w:hAnsi="Arial" w:cs="Arial"/>
          <w:sz w:val="24"/>
          <w:szCs w:val="24"/>
          <w:lang w:eastAsia="es-MX"/>
        </w:rPr>
      </w:pPr>
    </w:p>
    <w:p w14:paraId="327FD45F" w14:textId="77777777" w:rsidR="0022466A" w:rsidRPr="008E07E4" w:rsidRDefault="0022466A" w:rsidP="0022466A">
      <w:pPr>
        <w:keepNext/>
        <w:keepLines/>
        <w:spacing w:after="0" w:line="360" w:lineRule="auto"/>
        <w:contextualSpacing/>
        <w:outlineLvl w:val="0"/>
        <w:rPr>
          <w:rFonts w:eastAsia="Times New Roman" w:cstheme="minorHAnsi"/>
          <w:b/>
          <w:sz w:val="28"/>
          <w:szCs w:val="28"/>
          <w:lang w:eastAsia="es-MX"/>
        </w:rPr>
      </w:pPr>
      <w:r w:rsidRPr="008E07E4">
        <w:rPr>
          <w:rFonts w:eastAsia="Times New Roman" w:cstheme="minorHAnsi"/>
          <w:b/>
          <w:sz w:val="28"/>
          <w:szCs w:val="28"/>
          <w:lang w:eastAsia="es-MX"/>
        </w:rPr>
        <w:t>Abstract</w:t>
      </w:r>
    </w:p>
    <w:p w14:paraId="6D02FF86" w14:textId="77777777" w:rsidR="0022466A" w:rsidRPr="0022466A" w:rsidRDefault="0022466A" w:rsidP="0022466A">
      <w:pPr>
        <w:spacing w:after="0" w:line="360" w:lineRule="auto"/>
        <w:contextualSpacing/>
        <w:jc w:val="both"/>
        <w:rPr>
          <w:rFonts w:ascii="Times New Roman" w:eastAsia="Times New Roman" w:hAnsi="Times New Roman" w:cs="Times New Roman"/>
          <w:sz w:val="24"/>
          <w:szCs w:val="24"/>
          <w:lang w:val="en-US" w:eastAsia="es-MX"/>
        </w:rPr>
      </w:pPr>
      <w:r w:rsidRPr="0022466A">
        <w:rPr>
          <w:rFonts w:ascii="Times New Roman" w:eastAsia="Times New Roman" w:hAnsi="Times New Roman" w:cs="Times New Roman"/>
          <w:sz w:val="24"/>
          <w:szCs w:val="24"/>
          <w:lang w:val="en-US" w:eastAsia="es-MX"/>
        </w:rPr>
        <w:t xml:space="preserve">One of the purposes of education is the integral development of the person, its </w:t>
      </w:r>
      <w:proofErr w:type="gramStart"/>
      <w:r w:rsidRPr="0022466A">
        <w:rPr>
          <w:rFonts w:ascii="Times New Roman" w:eastAsia="Times New Roman" w:hAnsi="Times New Roman" w:cs="Times New Roman"/>
          <w:sz w:val="24"/>
          <w:szCs w:val="24"/>
          <w:lang w:val="en-US" w:eastAsia="es-MX"/>
        </w:rPr>
        <w:t>potentialities</w:t>
      </w:r>
      <w:proofErr w:type="gramEnd"/>
      <w:r w:rsidRPr="0022466A">
        <w:rPr>
          <w:rFonts w:ascii="Times New Roman" w:eastAsia="Times New Roman" w:hAnsi="Times New Roman" w:cs="Times New Roman"/>
          <w:sz w:val="24"/>
          <w:szCs w:val="24"/>
          <w:lang w:val="en-US" w:eastAsia="es-MX"/>
        </w:rPr>
        <w:t xml:space="preserve"> and values. Part of the value aspect is the sense of life, which is a construct that represents a guide that allows to find a meaning to existence, which impacts in different areas in which a person develops. Therefore, teachers have an important role as they can assist in the development or limitation of the meaning of life of students. Consequently, this study was aimed to identify the role of teachers and school administrators of a public high school, </w:t>
      </w:r>
      <w:proofErr w:type="gramStart"/>
      <w:r w:rsidRPr="0022466A">
        <w:rPr>
          <w:rFonts w:ascii="Times New Roman" w:eastAsia="Times New Roman" w:hAnsi="Times New Roman" w:cs="Times New Roman"/>
          <w:sz w:val="24"/>
          <w:szCs w:val="24"/>
          <w:lang w:val="en-US" w:eastAsia="es-MX"/>
        </w:rPr>
        <w:t>favors</w:t>
      </w:r>
      <w:proofErr w:type="gramEnd"/>
      <w:r w:rsidRPr="0022466A">
        <w:rPr>
          <w:rFonts w:ascii="Times New Roman" w:eastAsia="Times New Roman" w:hAnsi="Times New Roman" w:cs="Times New Roman"/>
          <w:sz w:val="24"/>
          <w:szCs w:val="24"/>
          <w:lang w:val="en-US" w:eastAsia="es-MX"/>
        </w:rPr>
        <w:t xml:space="preserve"> or limits the construction of the students' meaning of life. Eight teachers and 10 students from a night High School participated. The study had a qualitative approach under the multiple case study method. The information gathering techniques used were the focus group, the questionnaire and informal instruments aimed at both teachers and students. The results show that teachers conceive their professional work as a caring activity towards their students, which was corroborated by their students. They perform certain actions such as those related to both academic and personal support. Teachers report being satisfied with the work environment, since there is an atmosphere of collaboration and cordiality among all the members of the institution. They also show commitment, </w:t>
      </w:r>
      <w:proofErr w:type="gramStart"/>
      <w:r w:rsidRPr="0022466A">
        <w:rPr>
          <w:rFonts w:ascii="Times New Roman" w:eastAsia="Times New Roman" w:hAnsi="Times New Roman" w:cs="Times New Roman"/>
          <w:sz w:val="24"/>
          <w:szCs w:val="24"/>
          <w:lang w:val="en-US" w:eastAsia="es-MX"/>
        </w:rPr>
        <w:t>enthusiasm</w:t>
      </w:r>
      <w:proofErr w:type="gramEnd"/>
      <w:r w:rsidRPr="0022466A">
        <w:rPr>
          <w:rFonts w:ascii="Times New Roman" w:eastAsia="Times New Roman" w:hAnsi="Times New Roman" w:cs="Times New Roman"/>
          <w:sz w:val="24"/>
          <w:szCs w:val="24"/>
          <w:lang w:val="en-US" w:eastAsia="es-MX"/>
        </w:rPr>
        <w:t xml:space="preserve"> and optimism towards the education of their students, which helps them find their academic activities significant. Although they face various obstacles such as those related to the infrastructure, academic and personal problems of their students, educational policy, little support from parents and having more than twenty years in teaching, they continue with their commitment and teaching vocation, which contributes to the construction of the meaning of life of its students.</w:t>
      </w:r>
    </w:p>
    <w:p w14:paraId="2711AEAB" w14:textId="38C6E5B0" w:rsidR="0022466A" w:rsidRDefault="0022466A" w:rsidP="00224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4"/>
          <w:szCs w:val="24"/>
          <w:lang w:val="en-US" w:eastAsia="es-MX"/>
        </w:rPr>
      </w:pPr>
      <w:r w:rsidRPr="008E07E4">
        <w:rPr>
          <w:rFonts w:eastAsia="Times New Roman" w:cstheme="minorHAnsi"/>
          <w:b/>
          <w:sz w:val="28"/>
          <w:szCs w:val="28"/>
          <w:lang w:eastAsia="es-MX"/>
        </w:rPr>
        <w:lastRenderedPageBreak/>
        <w:t>Keywords:</w:t>
      </w:r>
      <w:r w:rsidRPr="0022466A">
        <w:rPr>
          <w:rFonts w:ascii="Times New Roman" w:eastAsia="Times New Roman" w:hAnsi="Times New Roman" w:cs="Times New Roman"/>
          <w:bCs/>
          <w:sz w:val="24"/>
          <w:szCs w:val="24"/>
          <w:lang w:val="en-US" w:eastAsia="es-MX"/>
        </w:rPr>
        <w:t xml:space="preserve"> purpose of life, teachers, students, high school education.</w:t>
      </w:r>
    </w:p>
    <w:p w14:paraId="6F84009B" w14:textId="2EA8B8A4" w:rsidR="008E07E4" w:rsidRDefault="008E07E4" w:rsidP="008E07E4">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w:t>
      </w:r>
      <w:r>
        <w:rPr>
          <w:rFonts w:ascii="Times New Roman" w:hAnsi="Times New Roman"/>
          <w:color w:val="000000"/>
          <w:sz w:val="24"/>
        </w:rPr>
        <w:t>20</w:t>
      </w:r>
      <w:r>
        <w:rPr>
          <w:rFonts w:ascii="Times New Roman" w:hAnsi="Times New Roman"/>
          <w:color w:val="000000"/>
          <w:sz w:val="24"/>
        </w:rPr>
        <w:t>20</w:t>
      </w:r>
      <w:r>
        <w:rPr>
          <w:rFonts w:ascii="Times New Roman" w:hAnsi="Times New Roman"/>
          <w:color w:val="000000"/>
          <w:sz w:val="24"/>
        </w:rPr>
        <w:t xml:space="preserve">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w:t>
      </w:r>
      <w:r>
        <w:rPr>
          <w:rFonts w:ascii="Times New Roman" w:hAnsi="Times New Roman"/>
          <w:color w:val="000000"/>
          <w:sz w:val="24"/>
        </w:rPr>
        <w:t xml:space="preserve"> 2020</w:t>
      </w:r>
    </w:p>
    <w:p w14:paraId="36183B30" w14:textId="77777777" w:rsidR="008E07E4" w:rsidRPr="001429F5" w:rsidRDefault="008E07E4" w:rsidP="008E07E4">
      <w:pPr>
        <w:spacing w:after="0" w:line="360" w:lineRule="auto"/>
        <w:jc w:val="both"/>
        <w:outlineLvl w:val="0"/>
        <w:rPr>
          <w:rFonts w:ascii="Times New Roman" w:hAnsi="Times New Roman" w:cs="Times New Roman"/>
          <w:b/>
          <w:sz w:val="24"/>
          <w:szCs w:val="24"/>
        </w:rPr>
      </w:pPr>
      <w:r>
        <w:pict w14:anchorId="59FA39B0">
          <v:rect id="_x0000_i1025" style="width:446.5pt;height:1.5pt" o:hralign="center" o:hrstd="t" o:hr="t" fillcolor="#a0a0a0" stroked="f"/>
        </w:pict>
      </w:r>
    </w:p>
    <w:p w14:paraId="5F9E027A" w14:textId="4D418B6F" w:rsidR="004717CE" w:rsidRPr="0022466A" w:rsidRDefault="004717CE" w:rsidP="00C82783">
      <w:pPr>
        <w:jc w:val="center"/>
        <w:rPr>
          <w:rFonts w:ascii="Times New Roman" w:eastAsia="Times New Roman" w:hAnsi="Times New Roman" w:cs="Times New Roman"/>
          <w:b/>
          <w:sz w:val="32"/>
          <w:szCs w:val="24"/>
          <w:lang w:eastAsia="es-MX"/>
        </w:rPr>
      </w:pPr>
      <w:r w:rsidRPr="0022466A">
        <w:rPr>
          <w:rFonts w:ascii="Times New Roman" w:eastAsia="Times New Roman" w:hAnsi="Times New Roman" w:cs="Times New Roman"/>
          <w:b/>
          <w:sz w:val="32"/>
          <w:szCs w:val="24"/>
          <w:lang w:eastAsia="es-MX"/>
        </w:rPr>
        <w:t>Introducción</w:t>
      </w:r>
    </w:p>
    <w:p w14:paraId="4BD1DDF5" w14:textId="1E9D330F" w:rsidR="004717CE" w:rsidRPr="0022466A" w:rsidRDefault="004717CE" w:rsidP="005A0257">
      <w:pPr>
        <w:pStyle w:val="Textoindependiente"/>
        <w:spacing w:line="360" w:lineRule="auto"/>
        <w:ind w:right="40" w:firstLine="710"/>
        <w:jc w:val="both"/>
      </w:pPr>
      <w:r w:rsidRPr="0022466A">
        <w:t>En México existe una problemática considerable de abandono escolar en el Sistema Educativo Nacional, pero a pesar de que esta situación se encuentra presente en todos los niveles educativos, es en el nivel de Educación Media Superior, donde se observa un incremento particularmente más grave, sobre todo durante el primer año de bachillerato, de acuerdo con el Instituto Nacional para la Evaluación de la Educación (2017).</w:t>
      </w:r>
    </w:p>
    <w:p w14:paraId="33559B71" w14:textId="49FC675C" w:rsidR="004717CE" w:rsidRPr="0022466A" w:rsidRDefault="004717CE" w:rsidP="00085291">
      <w:pPr>
        <w:pStyle w:val="Textoindependiente"/>
        <w:spacing w:before="1" w:line="360" w:lineRule="auto"/>
        <w:ind w:right="40" w:firstLine="709"/>
        <w:jc w:val="both"/>
      </w:pPr>
      <w:r w:rsidRPr="0022466A">
        <w:t xml:space="preserve">Ante esta problemática que afecta a una parte importante del estudiantado en México, se ha implementado el Modelo Educativo para la Educación Obligatoria, el cual estipula el principio de inclusión y equidad, con el </w:t>
      </w:r>
      <w:r w:rsidR="002C14B3" w:rsidRPr="0022466A">
        <w:t>que</w:t>
      </w:r>
      <w:r w:rsidRPr="0022466A">
        <w:t xml:space="preserve"> se propone eliminar las barre</w:t>
      </w:r>
      <w:r w:rsidR="002C14B3" w:rsidRPr="0022466A">
        <w:t>r</w:t>
      </w:r>
      <w:r w:rsidRPr="0022466A">
        <w:t xml:space="preserve">as para el acceso, la participación, la permanencia, el egreso y el aprendizaje del </w:t>
      </w:r>
      <w:r w:rsidR="00E34800" w:rsidRPr="0022466A">
        <w:t>alumnado</w:t>
      </w:r>
      <w:r w:rsidRPr="0022466A">
        <w:t xml:space="preserve"> y, que independientemente de su situación cuenten con oportunidades efectivas para desarrollar todas sus potencialidades, teniendo en cuenta el reconocimiento de su contexto social y cultural</w:t>
      </w:r>
      <w:r w:rsidR="001A7C79" w:rsidRPr="0022466A">
        <w:t xml:space="preserve"> (Secretaría de Educación Pública [SEP], 2017)</w:t>
      </w:r>
      <w:r w:rsidRPr="0022466A">
        <w:t>.</w:t>
      </w:r>
    </w:p>
    <w:p w14:paraId="76391544" w14:textId="73160006" w:rsidR="004717CE" w:rsidRPr="0022466A" w:rsidRDefault="004717CE" w:rsidP="005A0257">
      <w:pPr>
        <w:pStyle w:val="Textoindependiente"/>
        <w:spacing w:before="1" w:line="360" w:lineRule="auto"/>
        <w:ind w:right="40" w:firstLine="720"/>
        <w:jc w:val="both"/>
      </w:pPr>
      <w:r w:rsidRPr="0022466A">
        <w:t>Asimismo, menciona que se deben generar estrategias compensatorias para el estudiantado en situación de vulnerabilidad. Otro aspecto por señalar es que tanto el currículo como los directores, docentes, padres y madres de familia, infraestructura, entre otros, no deberán convertirse en barreras para el aprendizaje del estudiantado; de aquí que sea importante visibilizarlas, de tal forma que puedan ser atendidas para garantizar la calidad educativa.</w:t>
      </w:r>
    </w:p>
    <w:p w14:paraId="06F1BC08" w14:textId="13E4B4D0" w:rsidR="004717CE" w:rsidRPr="0022466A" w:rsidRDefault="004717CE" w:rsidP="004717CE">
      <w:pPr>
        <w:spacing w:after="0" w:line="360" w:lineRule="auto"/>
        <w:ind w:right="40" w:firstLine="709"/>
        <w:jc w:val="both"/>
        <w:rPr>
          <w:rFonts w:ascii="Times New Roman" w:eastAsia="Times New Roman" w:hAnsi="Times New Roman" w:cs="Times New Roman"/>
          <w:sz w:val="24"/>
          <w:szCs w:val="24"/>
          <w:lang w:eastAsia="es-MX"/>
        </w:rPr>
      </w:pPr>
      <w:r w:rsidRPr="0022466A">
        <w:rPr>
          <w:rFonts w:ascii="Times New Roman" w:hAnsi="Times New Roman" w:cs="Times New Roman"/>
          <w:sz w:val="24"/>
          <w:szCs w:val="24"/>
        </w:rPr>
        <w:t xml:space="preserve">Es a partir de lo referido anteriormente, que se torna necesario conocer el papel que desempeña el profesorado y personal directivo en el establecimiento de </w:t>
      </w:r>
      <w:r w:rsidR="00E34800" w:rsidRPr="0022466A">
        <w:rPr>
          <w:rFonts w:ascii="Times New Roman" w:hAnsi="Times New Roman" w:cs="Times New Roman"/>
          <w:sz w:val="24"/>
          <w:szCs w:val="24"/>
        </w:rPr>
        <w:t>estrategias</w:t>
      </w:r>
      <w:r w:rsidRPr="0022466A">
        <w:rPr>
          <w:rFonts w:ascii="Times New Roman" w:hAnsi="Times New Roman" w:cs="Times New Roman"/>
          <w:sz w:val="24"/>
          <w:szCs w:val="24"/>
        </w:rPr>
        <w:t xml:space="preserve"> para apoyar a uno de los factores personales que puede cons</w:t>
      </w:r>
      <w:r w:rsidR="004E1463" w:rsidRPr="0022466A">
        <w:rPr>
          <w:rFonts w:ascii="Times New Roman" w:hAnsi="Times New Roman" w:cs="Times New Roman"/>
          <w:sz w:val="24"/>
          <w:szCs w:val="24"/>
        </w:rPr>
        <w:t>tituirse en una barrera de aprendizaje</w:t>
      </w:r>
      <w:r w:rsidRPr="0022466A">
        <w:rPr>
          <w:rFonts w:ascii="Times New Roman" w:hAnsi="Times New Roman" w:cs="Times New Roman"/>
          <w:sz w:val="24"/>
          <w:szCs w:val="24"/>
        </w:rPr>
        <w:t xml:space="preserve">, siendo este el relacionado con el sentido de vida de los estudiantes, que </w:t>
      </w:r>
      <w:r w:rsidRPr="0022466A">
        <w:rPr>
          <w:rFonts w:ascii="Times New Roman" w:eastAsia="Times New Roman" w:hAnsi="Times New Roman" w:cs="Times New Roman"/>
          <w:sz w:val="24"/>
          <w:szCs w:val="24"/>
          <w:lang w:eastAsia="es-MX"/>
        </w:rPr>
        <w:t>resulta ser un constructo que representa una guía para el desarrollo pleno de los individuos y responde a la pregunta para qué estoy aquí</w:t>
      </w:r>
      <w:r w:rsidR="002C14B3" w:rsidRPr="0022466A">
        <w:rPr>
          <w:rFonts w:ascii="Times New Roman" w:eastAsia="Times New Roman" w:hAnsi="Times New Roman" w:cs="Times New Roman"/>
          <w:sz w:val="24"/>
          <w:szCs w:val="24"/>
          <w:lang w:eastAsia="es-MX"/>
        </w:rPr>
        <w:t>;</w:t>
      </w:r>
      <w:r w:rsidRPr="0022466A">
        <w:rPr>
          <w:rFonts w:ascii="Times New Roman" w:eastAsia="Times New Roman" w:hAnsi="Times New Roman" w:cs="Times New Roman"/>
          <w:sz w:val="24"/>
          <w:szCs w:val="24"/>
          <w:lang w:eastAsia="es-MX"/>
        </w:rPr>
        <w:t xml:space="preserve"> así como también ayuda a las personas a decir “sí a la vida” a pesar de las circunstancias que enfrente (Frankl, 2004).</w:t>
      </w:r>
    </w:p>
    <w:p w14:paraId="02C728CC" w14:textId="112CD54A" w:rsidR="004717CE" w:rsidRPr="0022466A" w:rsidRDefault="004717CE" w:rsidP="004717CE">
      <w:pPr>
        <w:spacing w:after="0" w:line="360" w:lineRule="auto"/>
        <w:ind w:right="40" w:firstLine="709"/>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Lo anterior permite comprender que el sentido de vida desempeña un papel fundamental en e</w:t>
      </w:r>
      <w:r w:rsidR="008E6F1F" w:rsidRPr="0022466A">
        <w:rPr>
          <w:rFonts w:ascii="Times New Roman" w:eastAsia="Times New Roman" w:hAnsi="Times New Roman" w:cs="Times New Roman"/>
          <w:sz w:val="24"/>
          <w:szCs w:val="24"/>
          <w:lang w:eastAsia="es-MX"/>
        </w:rPr>
        <w:t>l aprendizaje del estudiantado, tal como lo señala Frankl al mencionar</w:t>
      </w:r>
      <w:r w:rsidR="00B55142" w:rsidRPr="0022466A">
        <w:rPr>
          <w:rFonts w:ascii="Times New Roman" w:eastAsia="Times New Roman" w:hAnsi="Times New Roman" w:cs="Times New Roman"/>
          <w:sz w:val="24"/>
          <w:szCs w:val="24"/>
          <w:lang w:eastAsia="es-MX"/>
        </w:rPr>
        <w:t xml:space="preserve"> que la educación debe tener como una de sus finalidades, el ser una</w:t>
      </w:r>
      <w:r w:rsidRPr="0022466A">
        <w:rPr>
          <w:rFonts w:ascii="Times New Roman" w:eastAsia="Times New Roman" w:hAnsi="Times New Roman" w:cs="Times New Roman"/>
          <w:sz w:val="24"/>
          <w:szCs w:val="24"/>
          <w:lang w:eastAsia="es-MX"/>
        </w:rPr>
        <w:t xml:space="preserve"> guía en la búsqueda de sentid</w:t>
      </w:r>
      <w:r w:rsidR="00B55142" w:rsidRPr="0022466A">
        <w:rPr>
          <w:rFonts w:ascii="Times New Roman" w:eastAsia="Times New Roman" w:hAnsi="Times New Roman" w:cs="Times New Roman"/>
          <w:sz w:val="24"/>
          <w:szCs w:val="24"/>
          <w:lang w:eastAsia="es-MX"/>
        </w:rPr>
        <w:t xml:space="preserve">o a la vida (Fabry, 1977). </w:t>
      </w:r>
      <w:r w:rsidR="00E34800" w:rsidRPr="0022466A">
        <w:rPr>
          <w:rFonts w:ascii="Times New Roman" w:eastAsia="Times New Roman" w:hAnsi="Times New Roman" w:cs="Times New Roman"/>
          <w:sz w:val="24"/>
          <w:szCs w:val="24"/>
          <w:lang w:eastAsia="es-MX"/>
        </w:rPr>
        <w:t>Asimismo,</w:t>
      </w:r>
      <w:r w:rsidR="00B55142" w:rsidRPr="0022466A">
        <w:rPr>
          <w:rFonts w:ascii="Times New Roman" w:eastAsia="Times New Roman" w:hAnsi="Times New Roman" w:cs="Times New Roman"/>
          <w:sz w:val="24"/>
          <w:szCs w:val="24"/>
          <w:lang w:eastAsia="es-MX"/>
        </w:rPr>
        <w:t xml:space="preserve"> </w:t>
      </w:r>
      <w:r w:rsidRPr="0022466A">
        <w:rPr>
          <w:rFonts w:ascii="Times New Roman" w:eastAsia="Times New Roman" w:hAnsi="Times New Roman" w:cs="Times New Roman"/>
          <w:sz w:val="24"/>
          <w:szCs w:val="24"/>
          <w:lang w:eastAsia="es-MX"/>
        </w:rPr>
        <w:t>Damon (2009, citado en Chan, Druet y Guerr</w:t>
      </w:r>
      <w:r w:rsidR="00E34800" w:rsidRPr="0022466A">
        <w:rPr>
          <w:rFonts w:ascii="Times New Roman" w:eastAsia="Times New Roman" w:hAnsi="Times New Roman" w:cs="Times New Roman"/>
          <w:sz w:val="24"/>
          <w:szCs w:val="24"/>
          <w:lang w:eastAsia="es-MX"/>
        </w:rPr>
        <w:t>e</w:t>
      </w:r>
      <w:r w:rsidRPr="0022466A">
        <w:rPr>
          <w:rFonts w:ascii="Times New Roman" w:eastAsia="Times New Roman" w:hAnsi="Times New Roman" w:cs="Times New Roman"/>
          <w:sz w:val="24"/>
          <w:szCs w:val="24"/>
          <w:lang w:eastAsia="es-MX"/>
        </w:rPr>
        <w:t xml:space="preserve">ro, </w:t>
      </w:r>
      <w:r w:rsidRPr="0022466A">
        <w:rPr>
          <w:rFonts w:ascii="Times New Roman" w:eastAsia="Times New Roman" w:hAnsi="Times New Roman" w:cs="Times New Roman"/>
          <w:sz w:val="24"/>
          <w:szCs w:val="24"/>
          <w:lang w:eastAsia="es-MX"/>
        </w:rPr>
        <w:lastRenderedPageBreak/>
        <w:t>2018), señala que los estudiantes que logran definir su sentido en la vida son capaces de encontrar su experiencia académica y tareas de la escuela como significativas y relevantes, lo cual influye en su rendimiento académico.</w:t>
      </w:r>
      <w:r w:rsidR="0046094C" w:rsidRPr="0022466A">
        <w:rPr>
          <w:rFonts w:ascii="Times New Roman" w:eastAsia="Times New Roman" w:hAnsi="Times New Roman" w:cs="Times New Roman"/>
          <w:sz w:val="24"/>
          <w:szCs w:val="24"/>
          <w:lang w:eastAsia="es-MX"/>
        </w:rPr>
        <w:t xml:space="preserve"> </w:t>
      </w:r>
      <w:r w:rsidRPr="0022466A">
        <w:rPr>
          <w:rFonts w:ascii="Times New Roman" w:eastAsia="Times New Roman" w:hAnsi="Times New Roman" w:cs="Times New Roman"/>
          <w:sz w:val="24"/>
          <w:szCs w:val="24"/>
          <w:lang w:eastAsia="es-MX"/>
        </w:rPr>
        <w:t xml:space="preserve"> </w:t>
      </w:r>
    </w:p>
    <w:p w14:paraId="50F713B8" w14:textId="77777777" w:rsidR="00E34800" w:rsidRPr="0022466A" w:rsidRDefault="004717CE" w:rsidP="00050011">
      <w:pPr>
        <w:spacing w:after="0" w:line="360" w:lineRule="auto"/>
        <w:ind w:right="40" w:firstLine="709"/>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Por tal motivo</w:t>
      </w:r>
      <w:r w:rsidR="00867F1E" w:rsidRPr="0022466A">
        <w:rPr>
          <w:rFonts w:ascii="Times New Roman" w:eastAsia="Times New Roman" w:hAnsi="Times New Roman" w:cs="Times New Roman"/>
          <w:sz w:val="24"/>
          <w:szCs w:val="24"/>
          <w:lang w:eastAsia="es-MX"/>
        </w:rPr>
        <w:t>,</w:t>
      </w:r>
      <w:r w:rsidR="00866C01" w:rsidRPr="0022466A">
        <w:rPr>
          <w:rFonts w:ascii="Times New Roman" w:eastAsia="Times New Roman" w:hAnsi="Times New Roman" w:cs="Times New Roman"/>
          <w:sz w:val="24"/>
          <w:szCs w:val="24"/>
          <w:lang w:eastAsia="es-MX"/>
        </w:rPr>
        <w:t xml:space="preserve"> es necesario implementar acciones</w:t>
      </w:r>
      <w:r w:rsidR="00867F1E" w:rsidRPr="0022466A">
        <w:rPr>
          <w:rFonts w:ascii="Times New Roman" w:eastAsia="Times New Roman" w:hAnsi="Times New Roman" w:cs="Times New Roman"/>
          <w:sz w:val="24"/>
          <w:szCs w:val="24"/>
          <w:lang w:eastAsia="es-MX"/>
        </w:rPr>
        <w:t xml:space="preserve"> en </w:t>
      </w:r>
      <w:r w:rsidR="00095E7E" w:rsidRPr="0022466A">
        <w:rPr>
          <w:rFonts w:ascii="Times New Roman" w:eastAsia="Times New Roman" w:hAnsi="Times New Roman" w:cs="Times New Roman"/>
          <w:sz w:val="24"/>
          <w:szCs w:val="24"/>
          <w:lang w:eastAsia="es-MX"/>
        </w:rPr>
        <w:t>el ámbito educativo</w:t>
      </w:r>
      <w:r w:rsidR="00866C01" w:rsidRPr="0022466A">
        <w:rPr>
          <w:rFonts w:ascii="Times New Roman" w:eastAsia="Times New Roman" w:hAnsi="Times New Roman" w:cs="Times New Roman"/>
          <w:sz w:val="24"/>
          <w:szCs w:val="24"/>
          <w:lang w:eastAsia="es-MX"/>
        </w:rPr>
        <w:t xml:space="preserve"> para</w:t>
      </w:r>
      <w:r w:rsidR="00E9044A" w:rsidRPr="0022466A">
        <w:rPr>
          <w:rFonts w:ascii="Times New Roman" w:eastAsia="Times New Roman" w:hAnsi="Times New Roman" w:cs="Times New Roman"/>
          <w:sz w:val="24"/>
          <w:szCs w:val="24"/>
          <w:lang w:eastAsia="es-MX"/>
        </w:rPr>
        <w:t xml:space="preserve"> fortalecer el sentido de vida de los jó</w:t>
      </w:r>
      <w:r w:rsidR="00866C01" w:rsidRPr="0022466A">
        <w:rPr>
          <w:rFonts w:ascii="Times New Roman" w:eastAsia="Times New Roman" w:hAnsi="Times New Roman" w:cs="Times New Roman"/>
          <w:sz w:val="24"/>
          <w:szCs w:val="24"/>
          <w:lang w:eastAsia="es-MX"/>
        </w:rPr>
        <w:t>venes</w:t>
      </w:r>
      <w:r w:rsidRPr="0022466A">
        <w:rPr>
          <w:rFonts w:ascii="Times New Roman" w:eastAsia="Times New Roman" w:hAnsi="Times New Roman" w:cs="Times New Roman"/>
          <w:sz w:val="24"/>
          <w:szCs w:val="24"/>
          <w:lang w:eastAsia="es-MX"/>
        </w:rPr>
        <w:t>, puesto que cuando un individuo carece de ésta, no logra encontrar un significado, relevancia o motivación en el desarrollo de sus tareas escolares; incluso pueden llegar a presentar indecisión, apatía, aburrimiento y en conjunción con otras patologías llegar al suicidio (Noblejas de la Flor, 2000).</w:t>
      </w:r>
    </w:p>
    <w:p w14:paraId="18EAD5BE" w14:textId="2094EC8E" w:rsidR="002F061C" w:rsidRPr="0022466A" w:rsidRDefault="00050011" w:rsidP="00050011">
      <w:pPr>
        <w:spacing w:after="0" w:line="360" w:lineRule="auto"/>
        <w:ind w:right="40" w:firstLine="709"/>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 xml:space="preserve">Por otra parte, durante esta </w:t>
      </w:r>
      <w:r w:rsidR="002A3E0E" w:rsidRPr="0022466A">
        <w:rPr>
          <w:rFonts w:ascii="Times New Roman" w:eastAsia="Times New Roman" w:hAnsi="Times New Roman" w:cs="Times New Roman"/>
          <w:sz w:val="24"/>
          <w:szCs w:val="24"/>
          <w:lang w:eastAsia="es-MX"/>
        </w:rPr>
        <w:t xml:space="preserve">etapa </w:t>
      </w:r>
      <w:r w:rsidRPr="0022466A">
        <w:rPr>
          <w:rFonts w:ascii="Times New Roman" w:eastAsia="Times New Roman" w:hAnsi="Times New Roman" w:cs="Times New Roman"/>
          <w:sz w:val="24"/>
          <w:szCs w:val="24"/>
          <w:lang w:eastAsia="es-MX"/>
        </w:rPr>
        <w:t>de desarrollo, la familia y la escuela desempeñan un pape</w:t>
      </w:r>
      <w:r w:rsidR="002F6385" w:rsidRPr="0022466A">
        <w:rPr>
          <w:rFonts w:ascii="Times New Roman" w:eastAsia="Times New Roman" w:hAnsi="Times New Roman" w:cs="Times New Roman"/>
          <w:sz w:val="24"/>
          <w:szCs w:val="24"/>
          <w:lang w:eastAsia="es-MX"/>
        </w:rPr>
        <w:t>l</w:t>
      </w:r>
      <w:r w:rsidRPr="0022466A">
        <w:rPr>
          <w:rFonts w:ascii="Times New Roman" w:eastAsia="Times New Roman" w:hAnsi="Times New Roman" w:cs="Times New Roman"/>
          <w:sz w:val="24"/>
          <w:szCs w:val="24"/>
          <w:lang w:eastAsia="es-MX"/>
        </w:rPr>
        <w:t xml:space="preserve"> muy importante en la educación de los adolescentes y jóvenes. </w:t>
      </w:r>
      <w:r w:rsidR="002F061C" w:rsidRPr="0022466A">
        <w:rPr>
          <w:rFonts w:ascii="Times New Roman" w:eastAsia="Times New Roman" w:hAnsi="Times New Roman" w:cs="Times New Roman"/>
          <w:sz w:val="24"/>
          <w:szCs w:val="24"/>
          <w:lang w:eastAsia="es-MX"/>
        </w:rPr>
        <w:t xml:space="preserve">A este respecto, De Barbieri (2014) señala que la educación implica ayudar al otro a crecer, partiendo de las potencialidades que posee y de las cuales muchas veces no se ha dado cuenta. Además, menciona que </w:t>
      </w:r>
      <w:r w:rsidR="002C5F38" w:rsidRPr="0022466A">
        <w:rPr>
          <w:rFonts w:ascii="Times New Roman" w:eastAsia="Times New Roman" w:hAnsi="Times New Roman" w:cs="Times New Roman"/>
          <w:sz w:val="24"/>
          <w:szCs w:val="24"/>
          <w:lang w:eastAsia="es-MX"/>
        </w:rPr>
        <w:t>también</w:t>
      </w:r>
      <w:r w:rsidR="002F061C" w:rsidRPr="0022466A">
        <w:rPr>
          <w:rFonts w:ascii="Times New Roman" w:eastAsia="Times New Roman" w:hAnsi="Times New Roman" w:cs="Times New Roman"/>
          <w:sz w:val="24"/>
          <w:szCs w:val="24"/>
          <w:lang w:eastAsia="es-MX"/>
        </w:rPr>
        <w:t xml:space="preserve"> debe llevar a la persona a brindar sus posibilidades al mundo, siendo un acto que implica una relación interpersonal que involucra a</w:t>
      </w:r>
      <w:r w:rsidRPr="0022466A">
        <w:rPr>
          <w:rFonts w:ascii="Times New Roman" w:eastAsia="Times New Roman" w:hAnsi="Times New Roman" w:cs="Times New Roman"/>
          <w:sz w:val="24"/>
          <w:szCs w:val="24"/>
          <w:lang w:eastAsia="es-MX"/>
        </w:rPr>
        <w:t xml:space="preserve"> los padres, escuela y docentes (De Barbieri, 2014).</w:t>
      </w:r>
    </w:p>
    <w:p w14:paraId="7C0BC48F" w14:textId="71F0ACCE" w:rsidR="004717CE" w:rsidRPr="0022466A" w:rsidRDefault="004717CE" w:rsidP="002C5F38">
      <w:pPr>
        <w:spacing w:after="0" w:line="360" w:lineRule="auto"/>
        <w:ind w:right="40" w:firstLine="708"/>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Por consiguiente, el profesorado juega un papel relevante para lograr la permanencia del alumnado, puesto que éste debe de ser un agente de cambio, interesado en acompañar a sus estudiantes en el desarrollo de sus herramientas tanto cognitivas como emotivas, permitiéndoles convertirse en personas autónomas e interesadas en su autocuidado y enfocadas en la búsqueda de su auténtico ser (</w:t>
      </w:r>
      <w:proofErr w:type="spellStart"/>
      <w:r w:rsidRPr="0022466A">
        <w:rPr>
          <w:rFonts w:ascii="Times New Roman" w:eastAsia="Times New Roman" w:hAnsi="Times New Roman" w:cs="Times New Roman"/>
          <w:sz w:val="24"/>
          <w:szCs w:val="24"/>
          <w:lang w:eastAsia="es-MX"/>
        </w:rPr>
        <w:t>Mortari</w:t>
      </w:r>
      <w:proofErr w:type="spellEnd"/>
      <w:r w:rsidRPr="0022466A">
        <w:rPr>
          <w:rFonts w:ascii="Times New Roman" w:eastAsia="Times New Roman" w:hAnsi="Times New Roman" w:cs="Times New Roman"/>
          <w:sz w:val="24"/>
          <w:szCs w:val="24"/>
          <w:lang w:eastAsia="es-MX"/>
        </w:rPr>
        <w:t>, 2006</w:t>
      </w:r>
      <w:r w:rsidR="005A44E4" w:rsidRPr="0022466A">
        <w:rPr>
          <w:rFonts w:ascii="Times New Roman" w:eastAsia="Times New Roman" w:hAnsi="Times New Roman" w:cs="Times New Roman"/>
          <w:sz w:val="24"/>
          <w:szCs w:val="24"/>
          <w:lang w:eastAsia="es-MX"/>
        </w:rPr>
        <w:t>;</w:t>
      </w:r>
      <w:r w:rsidRPr="0022466A">
        <w:rPr>
          <w:rFonts w:ascii="Times New Roman" w:eastAsia="Times New Roman" w:hAnsi="Times New Roman" w:cs="Times New Roman"/>
          <w:sz w:val="24"/>
          <w:szCs w:val="24"/>
          <w:lang w:eastAsia="es-MX"/>
        </w:rPr>
        <w:t xml:space="preserve"> citado en Bruzzone, 2008).</w:t>
      </w:r>
    </w:p>
    <w:p w14:paraId="64B3FA16" w14:textId="392256EB" w:rsidR="004717CE" w:rsidRPr="0022466A" w:rsidRDefault="004717CE" w:rsidP="004717CE">
      <w:pPr>
        <w:pStyle w:val="Textoindependiente"/>
        <w:spacing w:before="79" w:line="360" w:lineRule="auto"/>
        <w:ind w:right="40" w:firstLine="708"/>
        <w:jc w:val="both"/>
      </w:pPr>
      <w:r w:rsidRPr="0022466A">
        <w:t>En este mismo orden de ideas, la SEP (2017) indica que el profesorado debe atender el desarrollo de las habilidades socioemocionales y proyecto de vida del estudiantado a través de su acompañamiento durante su aprendizaje, así como el de mostrar curiosidad por los intereses del alumno</w:t>
      </w:r>
      <w:r w:rsidR="005A44E4" w:rsidRPr="0022466A">
        <w:t>,</w:t>
      </w:r>
      <w:r w:rsidRPr="0022466A">
        <w:t xml:space="preserve"> ya que al establecer una relación más cercana y tomar en cuenta sus gustos, metas y sueños, dará un acompañamiento en la construcción de su sentido de vida. </w:t>
      </w:r>
    </w:p>
    <w:p w14:paraId="678DF80E" w14:textId="240BB2BE" w:rsidR="004717CE" w:rsidRPr="0022466A" w:rsidRDefault="004717CE" w:rsidP="004717CE">
      <w:pPr>
        <w:pStyle w:val="Textoindependiente"/>
        <w:spacing w:before="1" w:line="360" w:lineRule="auto"/>
        <w:ind w:right="3" w:firstLine="720"/>
        <w:jc w:val="both"/>
      </w:pPr>
      <w:r w:rsidRPr="0022466A">
        <w:t>Algunos estudios relacionados con el papel que desemp</w:t>
      </w:r>
      <w:r w:rsidR="005A44E4" w:rsidRPr="0022466A">
        <w:t>e</w:t>
      </w:r>
      <w:r w:rsidRPr="0022466A">
        <w:t>ña el profesorado en el acompañamiento y apoyo del sentido de vida de los educandos, es el de Ayala y Carvajal (2016) quienes encontraron que existió poco involucramiento por parte del profesorado en cuánto a brindar apoyo y guía a sus estudiantes en la construcción de su proyecto de vida, por lo que señalan que hace falta una</w:t>
      </w:r>
      <w:r w:rsidR="005A44E4" w:rsidRPr="0022466A">
        <w:t xml:space="preserve"> mayor participación de éstos. </w:t>
      </w:r>
      <w:r w:rsidRPr="0022466A">
        <w:t xml:space="preserve">En otro estudio llevado a cabo por Kim, Lee, </w:t>
      </w:r>
      <w:proofErr w:type="spellStart"/>
      <w:r w:rsidRPr="0022466A">
        <w:t>Yu</w:t>
      </w:r>
      <w:proofErr w:type="spellEnd"/>
      <w:r w:rsidRPr="0022466A">
        <w:t xml:space="preserve">, Lee y Puig (2005) se menciona que las variables relacionadas con el apoyo docente, esperanza y sentido de vida tuvieron un efecto significativo en la adaptación escolar de los adolescentes resilientes. Otra investigación es la realizada por Cerquera, Cuero, </w:t>
      </w:r>
      <w:r w:rsidRPr="0022466A">
        <w:lastRenderedPageBreak/>
        <w:t>Corredor y Rivera (201</w:t>
      </w:r>
      <w:r w:rsidR="008F11D9" w:rsidRPr="0022466A">
        <w:t>6</w:t>
      </w:r>
      <w:r w:rsidRPr="0022466A">
        <w:t>) quienes indican que lo que impulsa a los docentes a involucrarse en la educación de sus estudiantes, se encuentra en íntima relación con los sentidos y significados que le atribuyen a su profesión. Por su parte, Díaz (2015) refiere que el rol del docente influye en la persona del estudiante, ya que en ocasiones este último busca su aprobación, por lo que una mala experiencia por parte del maestro en las primeras etapas educativas de los alumnos repercutirá en su posterior desarrollo y se extenderá a otros ámbitos más allá del aula.</w:t>
      </w:r>
    </w:p>
    <w:p w14:paraId="5002A1C9" w14:textId="77777777" w:rsidR="004717CE" w:rsidRPr="0022466A" w:rsidRDefault="004717CE" w:rsidP="002F6385">
      <w:pPr>
        <w:pStyle w:val="Textoindependiente"/>
        <w:spacing w:before="11" w:line="360" w:lineRule="auto"/>
        <w:ind w:right="3" w:firstLine="708"/>
        <w:jc w:val="both"/>
      </w:pPr>
      <w:r w:rsidRPr="0022466A">
        <w:t xml:space="preserve">Estos estudios muestran el papel que desempeña la persona del docente en el aprendizaje de sus alumnos y en la importancia de su acompañamiento y guía, elementos necesarios para que los estudiantes encuentren un motivo o razón para seguir estudiando. </w:t>
      </w:r>
    </w:p>
    <w:p w14:paraId="10056B5F" w14:textId="77777777" w:rsidR="004717CE" w:rsidRPr="0022466A" w:rsidRDefault="004717CE" w:rsidP="00085291">
      <w:pPr>
        <w:pStyle w:val="Textoindependiente"/>
        <w:spacing w:before="79" w:line="360" w:lineRule="auto"/>
        <w:ind w:right="3" w:firstLine="708"/>
        <w:jc w:val="both"/>
      </w:pPr>
      <w:r w:rsidRPr="0022466A">
        <w:t xml:space="preserve">Con respecto a los estudios que evidencian la importancia de ciertas variables sobre el sentido del trabajo docente, se encuentran los trabajos de Fouché, </w:t>
      </w:r>
      <w:proofErr w:type="spellStart"/>
      <w:r w:rsidRPr="0022466A">
        <w:t>Rothmann</w:t>
      </w:r>
      <w:proofErr w:type="spellEnd"/>
      <w:r w:rsidRPr="0022466A">
        <w:t xml:space="preserve"> y Van </w:t>
      </w:r>
      <w:proofErr w:type="spellStart"/>
      <w:r w:rsidRPr="0022466A">
        <w:t>der</w:t>
      </w:r>
      <w:proofErr w:type="spellEnd"/>
      <w:r w:rsidRPr="0022466A">
        <w:t xml:space="preserve"> </w:t>
      </w:r>
      <w:proofErr w:type="spellStart"/>
      <w:r w:rsidRPr="0022466A">
        <w:t>Vyver</w:t>
      </w:r>
      <w:proofErr w:type="spellEnd"/>
      <w:r w:rsidRPr="0022466A">
        <w:t xml:space="preserve"> (2017) quienes encontraron que el presentar una orientación vocacional, buenas relaciones entre los colegas y un buen puesto de trabajo se relacionaban con la percepción de un trabajo significativo. La interacción positiva de estas cuatro variables se asoció positivamente con el compromiso laboral. Asimismo, Damásio, Melo y Silva (2013) señalan que la variable de sentido de vida fue un predictor del bienestar psicológico y la calidad de vida en general de los docentes participantes. </w:t>
      </w:r>
    </w:p>
    <w:p w14:paraId="3AF4DCB3" w14:textId="3748E6C5" w:rsidR="004717CE" w:rsidRPr="0022466A" w:rsidRDefault="004717CE" w:rsidP="00085291">
      <w:pPr>
        <w:pStyle w:val="Textoindependiente"/>
        <w:spacing w:before="79" w:line="360" w:lineRule="auto"/>
        <w:ind w:right="3" w:firstLine="708"/>
        <w:jc w:val="both"/>
      </w:pPr>
      <w:r w:rsidRPr="0022466A">
        <w:t xml:space="preserve">Por lo anteriormente señalado, se puede observar que es necesario continuar realizando investigaciones, </w:t>
      </w:r>
      <w:r w:rsidR="005A44E4" w:rsidRPr="0022466A">
        <w:t>además</w:t>
      </w:r>
      <w:r w:rsidR="0022466A" w:rsidRPr="0022466A">
        <w:t xml:space="preserve"> </w:t>
      </w:r>
      <w:r w:rsidR="005A44E4" w:rsidRPr="0022466A">
        <w:t>de</w:t>
      </w:r>
      <w:r w:rsidRPr="0022466A">
        <w:t xml:space="preserve"> intervenciones para apoyar al profesorad</w:t>
      </w:r>
      <w:r w:rsidR="00427817" w:rsidRPr="0022466A">
        <w:t>o a convertirse en catalizadores</w:t>
      </w:r>
      <w:r w:rsidRPr="0022466A">
        <w:t xml:space="preserve"> del aprendizaje de sus estudiantes, lo mismo que en revitalizar su práctica educativa, dado que enfrentan muchos obstáculos.</w:t>
      </w:r>
    </w:p>
    <w:p w14:paraId="5EC399EA" w14:textId="2C7D6668" w:rsidR="004717CE" w:rsidRPr="0022466A" w:rsidRDefault="00427817" w:rsidP="00085291">
      <w:pPr>
        <w:pStyle w:val="Textoindependiente"/>
        <w:spacing w:before="79" w:line="360" w:lineRule="auto"/>
        <w:ind w:right="3" w:firstLine="708"/>
        <w:jc w:val="both"/>
        <w:rPr>
          <w:lang w:eastAsia="es-MX"/>
        </w:rPr>
      </w:pPr>
      <w:r w:rsidRPr="0022466A">
        <w:t>A este respecto,</w:t>
      </w:r>
      <w:r w:rsidR="004717CE" w:rsidRPr="0022466A">
        <w:t xml:space="preserve"> </w:t>
      </w:r>
      <w:r w:rsidR="004717CE" w:rsidRPr="0022466A">
        <w:rPr>
          <w:lang w:eastAsia="es-MX"/>
        </w:rPr>
        <w:t>De Barbieri (2014) menciona que los docentes</w:t>
      </w:r>
      <w:r w:rsidR="002A4511" w:rsidRPr="0022466A">
        <w:rPr>
          <w:lang w:eastAsia="es-MX"/>
        </w:rPr>
        <w:t>,</w:t>
      </w:r>
      <w:r w:rsidR="004717CE" w:rsidRPr="0022466A">
        <w:rPr>
          <w:lang w:eastAsia="es-MX"/>
        </w:rPr>
        <w:t xml:space="preserve"> en ocasiones, no pueden cumplir con el papel que se les demanda, ya que realizan su labor en la soledad del salón de clases, no se sienten valorados tanto por los alumnos como por los padres de familia y no cuentan con el reconocimiento social de su profesión. Aunado a lo anterior, se encuentran muy presionados por cumplir con un programa y desempeñar diferentes roles en la educación de sus alumnos, lo que puede ocasionar que realicen su labor sin encontrarle un sentido, siendo vulnerables al burnout, caracterizados por presentar apatía, carencia de creatividad, no se sienten libres ni responsables, se les dificulta ver las potencialidades de sus alumnos, compañeros y directivos, y terminan sintiéndose fatigados y agotados. </w:t>
      </w:r>
    </w:p>
    <w:p w14:paraId="10F48C83" w14:textId="55E73243" w:rsidR="004717CE" w:rsidRPr="0022466A" w:rsidRDefault="004717CE" w:rsidP="004717CE">
      <w:pPr>
        <w:pStyle w:val="Textoindependiente"/>
        <w:spacing w:before="1" w:line="360" w:lineRule="auto"/>
        <w:ind w:right="40" w:firstLine="708"/>
        <w:jc w:val="both"/>
      </w:pPr>
      <w:r w:rsidRPr="0022466A">
        <w:t xml:space="preserve">Estas problemáticas muestran la importancia de dotar a las instituciones educativas </w:t>
      </w:r>
      <w:r w:rsidRPr="0022466A">
        <w:lastRenderedPageBreak/>
        <w:t>de docentes que perciban su labor como significativa, al mismo tiempo que la desempeñen con pasión y compromiso, dándole un sentido a sus vidas, a través de lo que hacen y brindan a sus estudiantes; lo cual les</w:t>
      </w:r>
      <w:r w:rsidR="00CD15FB" w:rsidRPr="0022466A">
        <w:t xml:space="preserve"> ayudará</w:t>
      </w:r>
      <w:r w:rsidRPr="0022466A">
        <w:t xml:space="preserve"> a</w:t>
      </w:r>
      <w:r w:rsidR="00CD15FB" w:rsidRPr="0022466A">
        <w:t xml:space="preserve"> enfrentar</w:t>
      </w:r>
      <w:r w:rsidRPr="0022466A">
        <w:t xml:space="preserve"> las adversidades inherentes a su ejercicio profesional y de esta manera contribuirán a la construcción del sentido de vida del estudiantado, previniendo el fracaso y deserción escolar, problemas que enfrenta la educación media superior en México.</w:t>
      </w:r>
    </w:p>
    <w:p w14:paraId="10BF43A7" w14:textId="28B08288" w:rsidR="004717CE" w:rsidRPr="0022466A" w:rsidRDefault="004717CE" w:rsidP="00F045B9">
      <w:pPr>
        <w:spacing w:after="0" w:line="360" w:lineRule="auto"/>
        <w:ind w:firstLine="708"/>
        <w:jc w:val="both"/>
        <w:rPr>
          <w:rFonts w:ascii="Times New Roman" w:eastAsia="Times New Roman" w:hAnsi="Times New Roman" w:cs="Times New Roman"/>
          <w:sz w:val="24"/>
          <w:szCs w:val="24"/>
          <w:lang w:eastAsia="es-MX"/>
        </w:rPr>
      </w:pPr>
      <w:r w:rsidRPr="0022466A">
        <w:rPr>
          <w:rFonts w:ascii="Times New Roman" w:hAnsi="Times New Roman" w:cs="Times New Roman"/>
          <w:sz w:val="24"/>
          <w:szCs w:val="24"/>
        </w:rPr>
        <w:t xml:space="preserve">A partir de lo señalado anteriormente, se plantea como objetivo del presente estudio: </w:t>
      </w:r>
      <w:r w:rsidRPr="0022466A">
        <w:rPr>
          <w:rFonts w:ascii="Times New Roman" w:eastAsia="Times New Roman" w:hAnsi="Times New Roman" w:cs="Times New Roman"/>
          <w:sz w:val="24"/>
          <w:szCs w:val="24"/>
          <w:lang w:eastAsia="es-MX"/>
        </w:rPr>
        <w:t>Identificar de qué manera el papel que asume el profesorado y directivo de una preparatoria estatal, favorece o limita la construcción del sentido de vida del estudiantado.</w:t>
      </w:r>
    </w:p>
    <w:p w14:paraId="168C66A3" w14:textId="77777777" w:rsidR="000274FD" w:rsidRPr="0022466A" w:rsidRDefault="000274FD" w:rsidP="00F045B9">
      <w:pPr>
        <w:spacing w:after="0" w:line="360" w:lineRule="auto"/>
        <w:ind w:firstLine="708"/>
        <w:jc w:val="both"/>
        <w:rPr>
          <w:rFonts w:ascii="Times New Roman" w:eastAsia="Times New Roman" w:hAnsi="Times New Roman" w:cs="Times New Roman"/>
          <w:b/>
          <w:i/>
          <w:sz w:val="24"/>
          <w:szCs w:val="24"/>
          <w:lang w:eastAsia="es-MX"/>
        </w:rPr>
      </w:pPr>
    </w:p>
    <w:p w14:paraId="20B9619F" w14:textId="77777777" w:rsidR="004717CE" w:rsidRPr="0022466A" w:rsidRDefault="004717CE" w:rsidP="000274FD">
      <w:pPr>
        <w:spacing w:after="0" w:line="360" w:lineRule="auto"/>
        <w:contextualSpacing/>
        <w:jc w:val="center"/>
        <w:rPr>
          <w:rFonts w:ascii="Times New Roman" w:eastAsia="Times New Roman" w:hAnsi="Times New Roman" w:cs="Times New Roman"/>
          <w:b/>
          <w:bCs/>
          <w:sz w:val="32"/>
          <w:szCs w:val="24"/>
          <w:lang w:eastAsia="es-MX"/>
        </w:rPr>
      </w:pPr>
      <w:r w:rsidRPr="0022466A">
        <w:rPr>
          <w:rFonts w:ascii="Times New Roman" w:eastAsia="Times New Roman" w:hAnsi="Times New Roman" w:cs="Times New Roman"/>
          <w:b/>
          <w:bCs/>
          <w:sz w:val="32"/>
          <w:szCs w:val="24"/>
          <w:lang w:eastAsia="es-MX"/>
        </w:rPr>
        <w:t>Método</w:t>
      </w:r>
    </w:p>
    <w:p w14:paraId="02E2E642" w14:textId="77777777" w:rsidR="004717CE" w:rsidRPr="0022466A" w:rsidRDefault="004717CE" w:rsidP="000274FD">
      <w:pPr>
        <w:autoSpaceDE w:val="0"/>
        <w:autoSpaceDN w:val="0"/>
        <w:adjustRightInd w:val="0"/>
        <w:spacing w:after="0" w:line="360" w:lineRule="auto"/>
        <w:jc w:val="center"/>
        <w:rPr>
          <w:rFonts w:ascii="Times New Roman" w:hAnsi="Times New Roman" w:cs="Times New Roman"/>
          <w:b/>
          <w:bCs/>
          <w:sz w:val="28"/>
          <w:szCs w:val="24"/>
        </w:rPr>
      </w:pPr>
      <w:r w:rsidRPr="0022466A">
        <w:rPr>
          <w:rFonts w:ascii="Times New Roman" w:hAnsi="Times New Roman" w:cs="Times New Roman"/>
          <w:b/>
          <w:bCs/>
          <w:sz w:val="28"/>
          <w:szCs w:val="24"/>
        </w:rPr>
        <w:t>Tipo de estudio</w:t>
      </w:r>
    </w:p>
    <w:p w14:paraId="55A82F1E" w14:textId="35648DDA" w:rsidR="004717CE" w:rsidRDefault="004717CE" w:rsidP="00085291">
      <w:pPr>
        <w:spacing w:after="0" w:line="360" w:lineRule="auto"/>
        <w:ind w:right="6" w:firstLine="709"/>
        <w:contextualSpacing/>
        <w:jc w:val="both"/>
        <w:rPr>
          <w:rFonts w:ascii="Times New Roman" w:eastAsia="Arial" w:hAnsi="Times New Roman" w:cs="Times New Roman"/>
          <w:sz w:val="24"/>
          <w:szCs w:val="24"/>
          <w:lang w:eastAsia="es-MX"/>
        </w:rPr>
      </w:pPr>
      <w:r w:rsidRPr="0022466A">
        <w:rPr>
          <w:rFonts w:ascii="Times New Roman" w:eastAsia="Times New Roman" w:hAnsi="Times New Roman" w:cs="Times New Roman"/>
          <w:sz w:val="24"/>
          <w:szCs w:val="24"/>
          <w:lang w:eastAsia="es-MX"/>
        </w:rPr>
        <w:t xml:space="preserve">El presente estudio se desarrolló bajo el paradigma cualitativo, </w:t>
      </w:r>
      <w:r w:rsidR="002F6385" w:rsidRPr="0022466A">
        <w:rPr>
          <w:rFonts w:ascii="Times New Roman" w:eastAsia="Times New Roman" w:hAnsi="Times New Roman" w:cs="Times New Roman"/>
          <w:sz w:val="24"/>
          <w:szCs w:val="24"/>
          <w:lang w:eastAsia="es-MX"/>
        </w:rPr>
        <w:t>utilizándose</w:t>
      </w:r>
      <w:r w:rsidRPr="0022466A">
        <w:rPr>
          <w:rFonts w:ascii="Times New Roman" w:eastAsia="Arial" w:hAnsi="Times New Roman" w:cs="Times New Roman"/>
          <w:sz w:val="24"/>
          <w:szCs w:val="24"/>
          <w:lang w:eastAsia="es-MX"/>
        </w:rPr>
        <w:t xml:space="preserve"> el método de estudio de caso múltiple, el cual consiste en estudiar varios casos de manera conjunta, con la finalidad de investigar el papel que está desempeñando el profesorado en la construcción del sentido de vida del estudiantado. Por su interés se empleó el estudio de caso </w:t>
      </w:r>
      <w:r w:rsidR="005A44E4" w:rsidRPr="0022466A">
        <w:rPr>
          <w:rFonts w:ascii="Times New Roman" w:eastAsia="Arial" w:hAnsi="Times New Roman" w:cs="Times New Roman"/>
          <w:sz w:val="24"/>
          <w:szCs w:val="24"/>
          <w:lang w:eastAsia="es-MX"/>
        </w:rPr>
        <w:t>intrínseco, dado que se pretendía</w:t>
      </w:r>
      <w:r w:rsidRPr="0022466A">
        <w:rPr>
          <w:rFonts w:ascii="Times New Roman" w:eastAsia="Arial" w:hAnsi="Times New Roman" w:cs="Times New Roman"/>
          <w:sz w:val="24"/>
          <w:szCs w:val="24"/>
          <w:lang w:eastAsia="es-MX"/>
        </w:rPr>
        <w:t xml:space="preserve"> obtener un mejor entendimiento de este caso en particular (Denzin </w:t>
      </w:r>
      <w:r w:rsidR="003D6464" w:rsidRPr="0022466A">
        <w:rPr>
          <w:rFonts w:ascii="Times New Roman" w:eastAsia="Arial" w:hAnsi="Times New Roman" w:cs="Times New Roman"/>
          <w:sz w:val="24"/>
          <w:szCs w:val="24"/>
          <w:lang w:eastAsia="es-MX"/>
        </w:rPr>
        <w:t>y</w:t>
      </w:r>
      <w:r w:rsidRPr="0022466A">
        <w:rPr>
          <w:rFonts w:ascii="Times New Roman" w:eastAsia="Arial" w:hAnsi="Times New Roman" w:cs="Times New Roman"/>
          <w:sz w:val="24"/>
          <w:szCs w:val="24"/>
          <w:lang w:eastAsia="es-MX"/>
        </w:rPr>
        <w:t xml:space="preserve"> Lincoln, 2013).</w:t>
      </w:r>
    </w:p>
    <w:p w14:paraId="6DA2A3BB" w14:textId="77777777" w:rsidR="008E07E4" w:rsidRPr="0022466A" w:rsidRDefault="008E07E4" w:rsidP="00085291">
      <w:pPr>
        <w:spacing w:after="0" w:line="360" w:lineRule="auto"/>
        <w:ind w:right="6" w:firstLine="709"/>
        <w:contextualSpacing/>
        <w:jc w:val="both"/>
        <w:rPr>
          <w:rFonts w:ascii="Times New Roman" w:eastAsia="Times New Roman" w:hAnsi="Times New Roman" w:cs="Times New Roman"/>
          <w:sz w:val="24"/>
          <w:szCs w:val="24"/>
          <w:lang w:eastAsia="es-MX"/>
        </w:rPr>
      </w:pPr>
    </w:p>
    <w:p w14:paraId="30247422" w14:textId="77777777" w:rsidR="004717CE" w:rsidRPr="0022466A" w:rsidRDefault="004717CE" w:rsidP="0004718B">
      <w:pPr>
        <w:jc w:val="center"/>
        <w:rPr>
          <w:rFonts w:ascii="Times New Roman" w:hAnsi="Times New Roman" w:cs="Times New Roman"/>
          <w:sz w:val="28"/>
        </w:rPr>
      </w:pPr>
      <w:r w:rsidRPr="0022466A">
        <w:rPr>
          <w:rFonts w:ascii="Times New Roman" w:hAnsi="Times New Roman" w:cs="Times New Roman"/>
          <w:b/>
          <w:bCs/>
          <w:sz w:val="28"/>
        </w:rPr>
        <w:t>Contexto</w:t>
      </w:r>
    </w:p>
    <w:p w14:paraId="01880BDB" w14:textId="77777777" w:rsidR="004717CE" w:rsidRPr="0022466A" w:rsidRDefault="004717CE" w:rsidP="00085291">
      <w:pPr>
        <w:pStyle w:val="Textoindependiente"/>
        <w:spacing w:line="360" w:lineRule="auto"/>
        <w:ind w:right="3" w:firstLine="708"/>
        <w:jc w:val="both"/>
      </w:pPr>
      <w:r w:rsidRPr="0022466A">
        <w:t>El presente estudio se llevó a cabo en una Escuela Preparatoria Estatal ubicada en la localidad de Mérida, Yucatán México; la cual imparte el bachillerato general bajo la modalidad presencial y es la única que imparte clases en el turno nocturno, dado que pretende apoyar a las personas que trabajan para que puedan mejorar sus oportunidades laborales y calidad de vida.</w:t>
      </w:r>
    </w:p>
    <w:p w14:paraId="5B3B7951" w14:textId="1979694D" w:rsidR="004717CE" w:rsidRPr="0022466A" w:rsidRDefault="004717CE" w:rsidP="00085291">
      <w:pPr>
        <w:pStyle w:val="Textoindependiente"/>
        <w:spacing w:before="2" w:line="360" w:lineRule="auto"/>
        <w:ind w:right="3" w:firstLine="720"/>
        <w:jc w:val="both"/>
      </w:pPr>
      <w:r w:rsidRPr="0022466A">
        <w:t xml:space="preserve">Actualmente, cuenta con 280 estudiantes, de los cuales 154 son hombres y 126 son mujeres. Asimismo, la institución se encuentra conformada por cinco grupos de primero, tres de segundo y tres de tercer año, teniendo un total de 11 grupos. Su planta docente se encuentra conformada por 27 profesores, de los cuales 15 son hombres y 12 son mujeres, cuyas edades se encuentran entre los 30 y 65 años. Su antigüedad va de los 5 a los 40 años.  </w:t>
      </w:r>
    </w:p>
    <w:p w14:paraId="08264A18" w14:textId="77777777" w:rsidR="004D73A1" w:rsidRPr="0022466A" w:rsidRDefault="004717CE" w:rsidP="004D73A1">
      <w:pPr>
        <w:pStyle w:val="Textoindependiente"/>
        <w:spacing w:before="2" w:line="360" w:lineRule="auto"/>
        <w:ind w:right="3" w:firstLine="720"/>
        <w:jc w:val="both"/>
      </w:pPr>
      <w:r w:rsidRPr="0022466A">
        <w:t xml:space="preserve">Con relación a las características del estudiantado se pueden señalar las siguientes: la mayoría del </w:t>
      </w:r>
      <w:r w:rsidR="006A79A5" w:rsidRPr="0022466A">
        <w:t>alumnado</w:t>
      </w:r>
      <w:r w:rsidRPr="0022466A">
        <w:t xml:space="preserve"> trabaja, tienen una edad mayor a los estudiantes de los otros planteles; </w:t>
      </w:r>
      <w:r w:rsidRPr="0022466A">
        <w:lastRenderedPageBreak/>
        <w:t>algunos de ellos abandonaron sus estudios y se reincorporan a la escuela para mejorar sus condiciones laborales; otros ya son padres o madres de familia; su nivel socioeconómico es bajo; algunos de ellos han presentado antecedentes en el abuso de sustancias y cuentan con poca participación y apoyo por parte de su familia. Adicionalmente, la mayoría de ellos no tiene las competencias académicas necesarias para cursar la preparatoria, sobre todo en asignaturas como matemáticas, español y en el manejo de las tecnologías.</w:t>
      </w:r>
    </w:p>
    <w:p w14:paraId="54143764" w14:textId="77777777" w:rsidR="008E07E4" w:rsidRDefault="008E07E4" w:rsidP="004D73A1">
      <w:pPr>
        <w:pStyle w:val="Textoindependiente"/>
        <w:spacing w:before="2" w:line="360" w:lineRule="auto"/>
        <w:ind w:right="3"/>
        <w:jc w:val="center"/>
        <w:rPr>
          <w:rFonts w:eastAsia="Arial"/>
          <w:b/>
          <w:sz w:val="28"/>
          <w:lang w:eastAsia="es-MX"/>
        </w:rPr>
      </w:pPr>
    </w:p>
    <w:p w14:paraId="06FFD6FF" w14:textId="13703E56" w:rsidR="004717CE" w:rsidRPr="0022466A" w:rsidRDefault="004717CE" w:rsidP="004D73A1">
      <w:pPr>
        <w:pStyle w:val="Textoindependiente"/>
        <w:spacing w:before="2" w:line="360" w:lineRule="auto"/>
        <w:ind w:right="3"/>
        <w:jc w:val="center"/>
        <w:rPr>
          <w:rFonts w:eastAsia="Arial"/>
          <w:b/>
          <w:sz w:val="28"/>
          <w:lang w:eastAsia="es-MX"/>
        </w:rPr>
      </w:pPr>
      <w:r w:rsidRPr="0022466A">
        <w:rPr>
          <w:rFonts w:eastAsia="Arial"/>
          <w:b/>
          <w:sz w:val="28"/>
          <w:lang w:eastAsia="es-MX"/>
        </w:rPr>
        <w:t>Participantes</w:t>
      </w:r>
    </w:p>
    <w:p w14:paraId="1FE7B4B4" w14:textId="78C8F7CB" w:rsidR="004717CE" w:rsidRPr="0022466A" w:rsidRDefault="004717CE" w:rsidP="00F40310">
      <w:pPr>
        <w:spacing w:after="0" w:line="360" w:lineRule="auto"/>
        <w:ind w:firstLine="708"/>
        <w:jc w:val="both"/>
        <w:rPr>
          <w:rFonts w:ascii="Times New Roman" w:eastAsia="Times New Roman" w:hAnsi="Times New Roman" w:cs="Times New Roman"/>
          <w:b/>
          <w:bCs/>
          <w:sz w:val="24"/>
          <w:szCs w:val="24"/>
          <w:lang w:eastAsia="es-MX"/>
        </w:rPr>
      </w:pPr>
      <w:r w:rsidRPr="0022466A">
        <w:rPr>
          <w:rFonts w:ascii="Times New Roman" w:eastAsia="Times New Roman" w:hAnsi="Times New Roman" w:cs="Times New Roman"/>
          <w:sz w:val="24"/>
          <w:szCs w:val="24"/>
          <w:lang w:eastAsia="es-MX"/>
        </w:rPr>
        <w:t>Se seleccionó a los participantes mediante el caso típico-ideal, apta en la investigación cualitativa de acuerdo con Rodríguez, Gil y García (1999), por ser una estrategia de selección intencional o deliberada de participantes a partir del cumplimiento de un perfil de atributos esenciales por el sujeto, desarrollado con antelación.</w:t>
      </w:r>
      <w:r w:rsidRPr="0022466A">
        <w:rPr>
          <w:rFonts w:ascii="Times New Roman" w:eastAsia="Times New Roman" w:hAnsi="Times New Roman" w:cs="Times New Roman"/>
          <w:b/>
          <w:bCs/>
          <w:sz w:val="24"/>
          <w:szCs w:val="24"/>
          <w:lang w:eastAsia="es-MX"/>
        </w:rPr>
        <w:t xml:space="preserve"> </w:t>
      </w:r>
    </w:p>
    <w:p w14:paraId="170C1C7C" w14:textId="3B8CCAC0" w:rsidR="004717CE" w:rsidRPr="0022466A" w:rsidRDefault="004717CE" w:rsidP="00994E46">
      <w:pPr>
        <w:spacing w:after="0" w:line="360" w:lineRule="auto"/>
        <w:ind w:firstLine="708"/>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 xml:space="preserve">Se contó con la participación de ocho profesores: dos de los cuales eran mujeres y cinco eran hombres, y un directivo. Entre sus características se encuentran las siguientes: siete de ellos poseen un nivel de estudios de licenciatura, principalmente en el área de </w:t>
      </w:r>
      <w:r w:rsidR="004D73A1" w:rsidRPr="0022466A">
        <w:rPr>
          <w:rFonts w:ascii="Times New Roman" w:eastAsia="Times New Roman" w:hAnsi="Times New Roman" w:cs="Times New Roman"/>
          <w:sz w:val="24"/>
          <w:szCs w:val="24"/>
          <w:lang w:eastAsia="es-MX"/>
        </w:rPr>
        <w:t>D</w:t>
      </w:r>
      <w:r w:rsidRPr="0022466A">
        <w:rPr>
          <w:rFonts w:ascii="Times New Roman" w:eastAsia="Times New Roman" w:hAnsi="Times New Roman" w:cs="Times New Roman"/>
          <w:sz w:val="24"/>
          <w:szCs w:val="24"/>
          <w:lang w:eastAsia="es-MX"/>
        </w:rPr>
        <w:t>erecho, dos personas mencionaron haber estudiado Psicología y una, Ingeniería Civil. Todos cuentan con más de 10 años de antigüedad en la institución, siendo la máxima de 33 años.</w:t>
      </w:r>
    </w:p>
    <w:p w14:paraId="46AD7246" w14:textId="61C96033" w:rsidR="004717CE" w:rsidRPr="0022466A" w:rsidRDefault="004717CE" w:rsidP="004717CE">
      <w:pPr>
        <w:spacing w:after="0" w:line="360" w:lineRule="auto"/>
        <w:ind w:firstLine="708"/>
        <w:contextualSpacing/>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En cuanto a la selección de los estudiantes, también se utilizó la selección del caso ideal, mediante los siguientes atributos: estar matriculado en el primer año de preparatoria, ser alumnos del profesorado participante y aceptar voluntariamente participar en el estudio. Se contó con la participación de 10 estudiantes, seis mujeres y cuatro hombres. Entre las características de las mujeres se encuentran las siguientes: todas son solteras, con edades entre 16 y 17 años, viven con su familia y únicamente tres refirieron estar laborando. En cuanto a los varones, todos son solteros, con edades comprendidas entre los 19 y 21 años, viven con su familia y solamente tres manifestaron tener un trabajo.</w:t>
      </w:r>
    </w:p>
    <w:p w14:paraId="39DD99C4" w14:textId="77777777" w:rsidR="001543C8" w:rsidRPr="0022466A" w:rsidRDefault="001543C8" w:rsidP="004717CE">
      <w:pPr>
        <w:spacing w:after="0" w:line="360" w:lineRule="auto"/>
        <w:ind w:firstLine="708"/>
        <w:contextualSpacing/>
        <w:rPr>
          <w:rFonts w:ascii="Times New Roman" w:eastAsia="Times New Roman" w:hAnsi="Times New Roman" w:cs="Times New Roman"/>
          <w:sz w:val="24"/>
          <w:szCs w:val="24"/>
          <w:lang w:eastAsia="es-MX"/>
        </w:rPr>
      </w:pPr>
    </w:p>
    <w:p w14:paraId="0705CE3C" w14:textId="0110D7BB" w:rsidR="004717CE" w:rsidRPr="0022466A" w:rsidRDefault="004717CE" w:rsidP="004D73A1">
      <w:pPr>
        <w:spacing w:after="0" w:line="360" w:lineRule="auto"/>
        <w:contextualSpacing/>
        <w:jc w:val="center"/>
        <w:rPr>
          <w:rFonts w:ascii="Times New Roman" w:eastAsia="Times New Roman" w:hAnsi="Times New Roman" w:cs="Times New Roman"/>
          <w:b/>
          <w:sz w:val="28"/>
          <w:szCs w:val="24"/>
          <w:lang w:eastAsia="es-MX"/>
        </w:rPr>
      </w:pPr>
      <w:r w:rsidRPr="0022466A">
        <w:rPr>
          <w:rFonts w:ascii="Times New Roman" w:eastAsia="Times New Roman" w:hAnsi="Times New Roman" w:cs="Times New Roman"/>
          <w:b/>
          <w:sz w:val="28"/>
          <w:szCs w:val="24"/>
          <w:lang w:eastAsia="es-MX"/>
        </w:rPr>
        <w:t>Técnicas</w:t>
      </w:r>
      <w:r w:rsidR="001543C8" w:rsidRPr="0022466A">
        <w:rPr>
          <w:rFonts w:ascii="Times New Roman" w:eastAsia="Times New Roman" w:hAnsi="Times New Roman" w:cs="Times New Roman"/>
          <w:b/>
          <w:sz w:val="28"/>
          <w:szCs w:val="24"/>
          <w:lang w:eastAsia="es-MX"/>
        </w:rPr>
        <w:t xml:space="preserve"> e instrumentos</w:t>
      </w:r>
      <w:r w:rsidRPr="0022466A">
        <w:rPr>
          <w:rFonts w:ascii="Times New Roman" w:eastAsia="Times New Roman" w:hAnsi="Times New Roman" w:cs="Times New Roman"/>
          <w:b/>
          <w:sz w:val="28"/>
          <w:szCs w:val="24"/>
          <w:lang w:eastAsia="es-MX"/>
        </w:rPr>
        <w:t xml:space="preserve"> de recolección de datos</w:t>
      </w:r>
    </w:p>
    <w:p w14:paraId="04C58F5E" w14:textId="0E08FBF7" w:rsidR="004717CE" w:rsidRPr="0022466A" w:rsidRDefault="004717CE" w:rsidP="004717CE">
      <w:pPr>
        <w:spacing w:after="0" w:line="360" w:lineRule="auto"/>
        <w:ind w:firstLine="708"/>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Las técnicas</w:t>
      </w:r>
      <w:r w:rsidR="001543C8" w:rsidRPr="0022466A">
        <w:rPr>
          <w:rFonts w:ascii="Times New Roman" w:eastAsia="Times New Roman" w:hAnsi="Times New Roman" w:cs="Times New Roman"/>
          <w:sz w:val="24"/>
          <w:szCs w:val="24"/>
          <w:lang w:eastAsia="es-MX"/>
        </w:rPr>
        <w:t xml:space="preserve"> e instrumentos</w:t>
      </w:r>
      <w:r w:rsidRPr="0022466A">
        <w:rPr>
          <w:rFonts w:ascii="Times New Roman" w:eastAsia="Times New Roman" w:hAnsi="Times New Roman" w:cs="Times New Roman"/>
          <w:sz w:val="24"/>
          <w:szCs w:val="24"/>
          <w:lang w:eastAsia="es-MX"/>
        </w:rPr>
        <w:t xml:space="preserve"> de recolección de datos para este estudio fueron el</w:t>
      </w:r>
      <w:r w:rsidR="001543C8" w:rsidRPr="0022466A">
        <w:rPr>
          <w:rFonts w:ascii="Times New Roman" w:eastAsia="Times New Roman" w:hAnsi="Times New Roman" w:cs="Times New Roman"/>
          <w:sz w:val="24"/>
          <w:szCs w:val="24"/>
          <w:lang w:eastAsia="es-MX"/>
        </w:rPr>
        <w:t xml:space="preserve"> guion de entrevista para</w:t>
      </w:r>
      <w:r w:rsidRPr="0022466A">
        <w:rPr>
          <w:rFonts w:ascii="Times New Roman" w:eastAsia="Times New Roman" w:hAnsi="Times New Roman" w:cs="Times New Roman"/>
          <w:sz w:val="24"/>
          <w:szCs w:val="24"/>
          <w:lang w:eastAsia="es-MX"/>
        </w:rPr>
        <w:t xml:space="preserve"> grupo de enfoque, el cuestionario y los instrumentos informales, estos dos últimos diseñados para propósitos de la presente investigación y administrados tanto para el profesorado, directivo y alumnos de la institución educativa.</w:t>
      </w:r>
    </w:p>
    <w:p w14:paraId="2A19CC23" w14:textId="04E2AE07" w:rsidR="004717CE" w:rsidRPr="0022466A" w:rsidRDefault="004717CE" w:rsidP="00190DCC">
      <w:pPr>
        <w:spacing w:after="0" w:line="360" w:lineRule="auto"/>
        <w:contextualSpacing/>
        <w:jc w:val="center"/>
        <w:rPr>
          <w:rFonts w:ascii="Times New Roman" w:eastAsia="Times New Roman" w:hAnsi="Times New Roman" w:cs="Times New Roman"/>
          <w:b/>
          <w:sz w:val="28"/>
          <w:szCs w:val="24"/>
          <w:lang w:eastAsia="es-MX"/>
        </w:rPr>
      </w:pPr>
      <w:r w:rsidRPr="0022466A">
        <w:rPr>
          <w:rFonts w:ascii="Times New Roman" w:eastAsia="Times New Roman" w:hAnsi="Times New Roman" w:cs="Times New Roman"/>
          <w:b/>
          <w:sz w:val="28"/>
          <w:szCs w:val="24"/>
          <w:lang w:eastAsia="es-MX"/>
        </w:rPr>
        <w:lastRenderedPageBreak/>
        <w:t xml:space="preserve">Grupo de </w:t>
      </w:r>
      <w:r w:rsidR="00803577" w:rsidRPr="0022466A">
        <w:rPr>
          <w:rFonts w:ascii="Times New Roman" w:eastAsia="Times New Roman" w:hAnsi="Times New Roman" w:cs="Times New Roman"/>
          <w:b/>
          <w:sz w:val="28"/>
          <w:szCs w:val="24"/>
          <w:lang w:eastAsia="es-MX"/>
        </w:rPr>
        <w:t>e</w:t>
      </w:r>
      <w:r w:rsidRPr="0022466A">
        <w:rPr>
          <w:rFonts w:ascii="Times New Roman" w:eastAsia="Times New Roman" w:hAnsi="Times New Roman" w:cs="Times New Roman"/>
          <w:b/>
          <w:sz w:val="28"/>
          <w:szCs w:val="24"/>
          <w:lang w:eastAsia="es-MX"/>
        </w:rPr>
        <w:t xml:space="preserve">nfoque para el </w:t>
      </w:r>
      <w:r w:rsidR="00803577" w:rsidRPr="0022466A">
        <w:rPr>
          <w:rFonts w:ascii="Times New Roman" w:eastAsia="Times New Roman" w:hAnsi="Times New Roman" w:cs="Times New Roman"/>
          <w:b/>
          <w:sz w:val="28"/>
          <w:szCs w:val="24"/>
          <w:lang w:eastAsia="es-MX"/>
        </w:rPr>
        <w:t>p</w:t>
      </w:r>
      <w:r w:rsidRPr="0022466A">
        <w:rPr>
          <w:rFonts w:ascii="Times New Roman" w:eastAsia="Times New Roman" w:hAnsi="Times New Roman" w:cs="Times New Roman"/>
          <w:b/>
          <w:sz w:val="28"/>
          <w:szCs w:val="24"/>
          <w:lang w:eastAsia="es-MX"/>
        </w:rPr>
        <w:t xml:space="preserve">rofesorado y </w:t>
      </w:r>
      <w:r w:rsidR="00803577" w:rsidRPr="0022466A">
        <w:rPr>
          <w:rFonts w:ascii="Times New Roman" w:eastAsia="Times New Roman" w:hAnsi="Times New Roman" w:cs="Times New Roman"/>
          <w:b/>
          <w:sz w:val="28"/>
          <w:szCs w:val="24"/>
          <w:lang w:eastAsia="es-MX"/>
        </w:rPr>
        <w:t>d</w:t>
      </w:r>
      <w:r w:rsidRPr="0022466A">
        <w:rPr>
          <w:rFonts w:ascii="Times New Roman" w:eastAsia="Times New Roman" w:hAnsi="Times New Roman" w:cs="Times New Roman"/>
          <w:b/>
          <w:sz w:val="28"/>
          <w:szCs w:val="24"/>
          <w:lang w:eastAsia="es-MX"/>
        </w:rPr>
        <w:t>irectivo</w:t>
      </w:r>
    </w:p>
    <w:p w14:paraId="3AB91D07" w14:textId="797D96A4" w:rsidR="004717CE" w:rsidRPr="0022466A" w:rsidRDefault="004717CE" w:rsidP="004717CE">
      <w:pPr>
        <w:spacing w:after="0" w:line="360" w:lineRule="auto"/>
        <w:ind w:firstLine="708"/>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 xml:space="preserve">Se diseñó un guion de preguntas dirigido al profesorado y directivo basado en la revisión de la literatura y en el contexto de la escuela. Estuvo integrado por 17 preguntas, las </w:t>
      </w:r>
      <w:r w:rsidR="00190DCC" w:rsidRPr="0022466A">
        <w:rPr>
          <w:rFonts w:ascii="Times New Roman" w:eastAsia="Times New Roman" w:hAnsi="Times New Roman" w:cs="Times New Roman"/>
          <w:sz w:val="24"/>
          <w:szCs w:val="24"/>
          <w:lang w:eastAsia="es-MX"/>
        </w:rPr>
        <w:t>cuales</w:t>
      </w:r>
      <w:r w:rsidRPr="0022466A">
        <w:rPr>
          <w:rFonts w:ascii="Times New Roman" w:eastAsia="Times New Roman" w:hAnsi="Times New Roman" w:cs="Times New Roman"/>
          <w:sz w:val="24"/>
          <w:szCs w:val="24"/>
          <w:lang w:eastAsia="es-MX"/>
        </w:rPr>
        <w:t xml:space="preserve"> tenían como propósito el conocer las concepciones que poseían tanto el profesorado como el directivo acerca de las dimensiones del sentido de vida del estudiantado, tales como sus fortalezas, áreas de op</w:t>
      </w:r>
      <w:r w:rsidR="00994E46" w:rsidRPr="0022466A">
        <w:rPr>
          <w:rFonts w:ascii="Times New Roman" w:eastAsia="Times New Roman" w:hAnsi="Times New Roman" w:cs="Times New Roman"/>
          <w:sz w:val="24"/>
          <w:szCs w:val="24"/>
          <w:lang w:eastAsia="es-MX"/>
        </w:rPr>
        <w:t>o</w:t>
      </w:r>
      <w:r w:rsidRPr="0022466A">
        <w:rPr>
          <w:rFonts w:ascii="Times New Roman" w:eastAsia="Times New Roman" w:hAnsi="Times New Roman" w:cs="Times New Roman"/>
          <w:sz w:val="24"/>
          <w:szCs w:val="24"/>
          <w:lang w:eastAsia="es-MX"/>
        </w:rPr>
        <w:t>rtunidad, intereses, actitud ante las adversidades, significado de la escuela para sus vidas, aspiraciones, valores y metas entre otros.</w:t>
      </w:r>
    </w:p>
    <w:p w14:paraId="1206326C" w14:textId="77777777" w:rsidR="008E07E4" w:rsidRDefault="008E07E4" w:rsidP="00B933A6">
      <w:pPr>
        <w:pStyle w:val="Textoindependiente"/>
        <w:spacing w:line="360" w:lineRule="auto"/>
        <w:jc w:val="center"/>
        <w:rPr>
          <w:b/>
          <w:sz w:val="28"/>
        </w:rPr>
      </w:pPr>
    </w:p>
    <w:p w14:paraId="6A9B65DD" w14:textId="269DE27A" w:rsidR="004717CE" w:rsidRPr="0022466A" w:rsidRDefault="004717CE" w:rsidP="00B933A6">
      <w:pPr>
        <w:pStyle w:val="Textoindependiente"/>
        <w:spacing w:line="360" w:lineRule="auto"/>
        <w:jc w:val="center"/>
        <w:rPr>
          <w:sz w:val="28"/>
        </w:rPr>
      </w:pPr>
      <w:r w:rsidRPr="0022466A">
        <w:rPr>
          <w:b/>
          <w:sz w:val="28"/>
        </w:rPr>
        <w:t>Cuestionario para profesores y directivo</w:t>
      </w:r>
    </w:p>
    <w:p w14:paraId="669FC4B2" w14:textId="78E5E422" w:rsidR="004717CE" w:rsidRPr="0022466A" w:rsidRDefault="004717CE" w:rsidP="004717CE">
      <w:pPr>
        <w:spacing w:after="0" w:line="360" w:lineRule="auto"/>
        <w:ind w:firstLine="708"/>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val="es-ES" w:eastAsia="es-MX"/>
        </w:rPr>
        <w:t>Para indagar sobre su concepción acerca del papel que desempeñan los docentes en la construcción del sentido de vida de sus estudiantes</w:t>
      </w:r>
      <w:r w:rsidRPr="0022466A">
        <w:rPr>
          <w:rFonts w:ascii="Times New Roman" w:eastAsia="Times New Roman" w:hAnsi="Times New Roman" w:cs="Times New Roman"/>
          <w:sz w:val="24"/>
          <w:szCs w:val="24"/>
          <w:lang w:eastAsia="es-MX"/>
        </w:rPr>
        <w:t xml:space="preserve">, se </w:t>
      </w:r>
      <w:r w:rsidR="00CF593F" w:rsidRPr="0022466A">
        <w:rPr>
          <w:rFonts w:ascii="Times New Roman" w:eastAsia="Times New Roman" w:hAnsi="Times New Roman" w:cs="Times New Roman"/>
          <w:sz w:val="24"/>
          <w:szCs w:val="24"/>
          <w:lang w:eastAsia="es-MX"/>
        </w:rPr>
        <w:t>diseñó</w:t>
      </w:r>
      <w:r w:rsidRPr="0022466A">
        <w:rPr>
          <w:rFonts w:ascii="Times New Roman" w:eastAsia="Times New Roman" w:hAnsi="Times New Roman" w:cs="Times New Roman"/>
          <w:sz w:val="24"/>
          <w:szCs w:val="24"/>
          <w:lang w:eastAsia="es-MX"/>
        </w:rPr>
        <w:t xml:space="preserve"> un cuestionario integrado por dos partes; la primera sobre datos generales del participante y la segunda por siete preguntas abiertas encaminadas a conocer las dificultades que afrontan para apoyar a los alumnos, experiencias significativas con sus alumnos y el impacto que consider</w:t>
      </w:r>
      <w:r w:rsidR="00CF593F" w:rsidRPr="0022466A">
        <w:rPr>
          <w:rFonts w:ascii="Times New Roman" w:eastAsia="Times New Roman" w:hAnsi="Times New Roman" w:cs="Times New Roman"/>
          <w:sz w:val="24"/>
          <w:szCs w:val="24"/>
          <w:lang w:eastAsia="es-MX"/>
        </w:rPr>
        <w:t>a</w:t>
      </w:r>
      <w:r w:rsidRPr="0022466A">
        <w:rPr>
          <w:rFonts w:ascii="Times New Roman" w:eastAsia="Times New Roman" w:hAnsi="Times New Roman" w:cs="Times New Roman"/>
          <w:sz w:val="24"/>
          <w:szCs w:val="24"/>
          <w:lang w:eastAsia="es-MX"/>
        </w:rPr>
        <w:t xml:space="preserve">n han tenido en </w:t>
      </w:r>
      <w:r w:rsidR="00190DCC" w:rsidRPr="0022466A">
        <w:rPr>
          <w:rFonts w:ascii="Times New Roman" w:eastAsia="Times New Roman" w:hAnsi="Times New Roman" w:cs="Times New Roman"/>
          <w:sz w:val="24"/>
          <w:szCs w:val="24"/>
          <w:lang w:eastAsia="es-MX"/>
        </w:rPr>
        <w:t>ellos</w:t>
      </w:r>
      <w:r w:rsidRPr="0022466A">
        <w:rPr>
          <w:rFonts w:ascii="Times New Roman" w:eastAsia="Times New Roman" w:hAnsi="Times New Roman" w:cs="Times New Roman"/>
          <w:sz w:val="24"/>
          <w:szCs w:val="24"/>
          <w:lang w:eastAsia="es-MX"/>
        </w:rPr>
        <w:t>.</w:t>
      </w:r>
    </w:p>
    <w:p w14:paraId="46F94847" w14:textId="77777777" w:rsidR="008E07E4" w:rsidRDefault="008E07E4" w:rsidP="009C2B0D">
      <w:pPr>
        <w:spacing w:after="0" w:line="360" w:lineRule="auto"/>
        <w:contextualSpacing/>
        <w:jc w:val="center"/>
        <w:rPr>
          <w:rFonts w:ascii="Times New Roman" w:eastAsia="Times New Roman" w:hAnsi="Times New Roman" w:cs="Times New Roman"/>
          <w:b/>
          <w:sz w:val="28"/>
          <w:szCs w:val="24"/>
          <w:lang w:eastAsia="es-MX"/>
        </w:rPr>
      </w:pPr>
    </w:p>
    <w:p w14:paraId="1A49D2B5" w14:textId="12C91362" w:rsidR="004717CE" w:rsidRPr="0022466A" w:rsidRDefault="004717CE" w:rsidP="009C2B0D">
      <w:pPr>
        <w:spacing w:after="0" w:line="360" w:lineRule="auto"/>
        <w:contextualSpacing/>
        <w:jc w:val="center"/>
        <w:rPr>
          <w:rFonts w:ascii="Times New Roman" w:eastAsia="Times New Roman" w:hAnsi="Times New Roman" w:cs="Times New Roman"/>
          <w:b/>
          <w:sz w:val="28"/>
          <w:szCs w:val="24"/>
          <w:lang w:eastAsia="es-MX"/>
        </w:rPr>
      </w:pPr>
      <w:r w:rsidRPr="0022466A">
        <w:rPr>
          <w:rFonts w:ascii="Times New Roman" w:eastAsia="Times New Roman" w:hAnsi="Times New Roman" w:cs="Times New Roman"/>
          <w:b/>
          <w:sz w:val="28"/>
          <w:szCs w:val="24"/>
          <w:lang w:eastAsia="es-MX"/>
        </w:rPr>
        <w:t xml:space="preserve">Instrumentos </w:t>
      </w:r>
      <w:r w:rsidR="00B933A6" w:rsidRPr="0022466A">
        <w:rPr>
          <w:rFonts w:ascii="Times New Roman" w:eastAsia="Times New Roman" w:hAnsi="Times New Roman" w:cs="Times New Roman"/>
          <w:b/>
          <w:sz w:val="28"/>
          <w:szCs w:val="24"/>
          <w:lang w:eastAsia="es-MX"/>
        </w:rPr>
        <w:t>i</w:t>
      </w:r>
      <w:r w:rsidRPr="0022466A">
        <w:rPr>
          <w:rFonts w:ascii="Times New Roman" w:eastAsia="Times New Roman" w:hAnsi="Times New Roman" w:cs="Times New Roman"/>
          <w:b/>
          <w:sz w:val="28"/>
          <w:szCs w:val="24"/>
          <w:lang w:eastAsia="es-MX"/>
        </w:rPr>
        <w:t>nformales para profesores y directivo</w:t>
      </w:r>
    </w:p>
    <w:p w14:paraId="1D252EC4" w14:textId="4B847014" w:rsidR="004717CE" w:rsidRPr="0022466A" w:rsidRDefault="004717CE" w:rsidP="004717CE">
      <w:pPr>
        <w:spacing w:after="0" w:line="360" w:lineRule="auto"/>
        <w:ind w:firstLine="709"/>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bCs/>
          <w:sz w:val="24"/>
          <w:szCs w:val="24"/>
          <w:lang w:eastAsia="es-MX"/>
        </w:rPr>
        <w:t>Se diseñaron cuatro instrumentos informales de papel y lápiz, mismos que fueron útiles para promover la reflexión y explorar a mayor profundidad las respuestas otorgadas por los participantes a los grupos focales y cuestionario. Dos de los instrumentos tuvieron como propósito el identificar desde la mirada de los docentes, las problemáticas que ellos consideraban muy importantes de atende</w:t>
      </w:r>
      <w:r w:rsidR="001543C8" w:rsidRPr="0022466A">
        <w:rPr>
          <w:rFonts w:ascii="Times New Roman" w:eastAsia="Times New Roman" w:hAnsi="Times New Roman" w:cs="Times New Roman"/>
          <w:bCs/>
          <w:sz w:val="24"/>
          <w:szCs w:val="24"/>
          <w:lang w:eastAsia="es-MX"/>
        </w:rPr>
        <w:t xml:space="preserve">r en la institución educativa. </w:t>
      </w:r>
      <w:r w:rsidRPr="0022466A">
        <w:rPr>
          <w:rFonts w:ascii="Times New Roman" w:eastAsia="Times New Roman" w:hAnsi="Times New Roman" w:cs="Times New Roman"/>
          <w:bCs/>
          <w:sz w:val="24"/>
          <w:szCs w:val="24"/>
          <w:lang w:eastAsia="es-MX"/>
        </w:rPr>
        <w:t>Los otros dos instrumentos estuvieron dirigidos a</w:t>
      </w:r>
      <w:r w:rsidRPr="0022466A">
        <w:rPr>
          <w:rFonts w:ascii="Times New Roman" w:eastAsia="Times New Roman" w:hAnsi="Times New Roman" w:cs="Times New Roman"/>
          <w:sz w:val="24"/>
          <w:szCs w:val="24"/>
          <w:lang w:eastAsia="es-MX"/>
        </w:rPr>
        <w:t xml:space="preserve"> explorar su vocación y misión docente, a través de la identificación de los momentos más significativos de su vida tanto personal como profesional, así como explorar los valores que dan sentido a sus vidas y cómo han impactado a través de la docencia en la vida de sus alumnos.</w:t>
      </w:r>
    </w:p>
    <w:p w14:paraId="6D928D33" w14:textId="77777777" w:rsidR="008E07E4" w:rsidRDefault="008E07E4" w:rsidP="003951BF">
      <w:pPr>
        <w:spacing w:after="0" w:line="360" w:lineRule="auto"/>
        <w:contextualSpacing/>
        <w:jc w:val="center"/>
        <w:rPr>
          <w:rFonts w:ascii="Times New Roman" w:eastAsia="Times New Roman" w:hAnsi="Times New Roman" w:cs="Times New Roman"/>
          <w:b/>
          <w:sz w:val="28"/>
          <w:szCs w:val="24"/>
          <w:lang w:eastAsia="es-MX"/>
        </w:rPr>
      </w:pPr>
    </w:p>
    <w:p w14:paraId="6C13A42B" w14:textId="77777777" w:rsidR="008E07E4" w:rsidRDefault="008E07E4" w:rsidP="003951BF">
      <w:pPr>
        <w:spacing w:after="0" w:line="360" w:lineRule="auto"/>
        <w:contextualSpacing/>
        <w:jc w:val="center"/>
        <w:rPr>
          <w:rFonts w:ascii="Times New Roman" w:eastAsia="Times New Roman" w:hAnsi="Times New Roman" w:cs="Times New Roman"/>
          <w:b/>
          <w:sz w:val="28"/>
          <w:szCs w:val="24"/>
          <w:lang w:eastAsia="es-MX"/>
        </w:rPr>
      </w:pPr>
    </w:p>
    <w:p w14:paraId="08CD80A5" w14:textId="77777777" w:rsidR="008E07E4" w:rsidRDefault="008E07E4" w:rsidP="003951BF">
      <w:pPr>
        <w:spacing w:after="0" w:line="360" w:lineRule="auto"/>
        <w:contextualSpacing/>
        <w:jc w:val="center"/>
        <w:rPr>
          <w:rFonts w:ascii="Times New Roman" w:eastAsia="Times New Roman" w:hAnsi="Times New Roman" w:cs="Times New Roman"/>
          <w:b/>
          <w:sz w:val="28"/>
          <w:szCs w:val="24"/>
          <w:lang w:eastAsia="es-MX"/>
        </w:rPr>
      </w:pPr>
    </w:p>
    <w:p w14:paraId="281E83A3" w14:textId="77777777" w:rsidR="008E07E4" w:rsidRDefault="008E07E4" w:rsidP="003951BF">
      <w:pPr>
        <w:spacing w:after="0" w:line="360" w:lineRule="auto"/>
        <w:contextualSpacing/>
        <w:jc w:val="center"/>
        <w:rPr>
          <w:rFonts w:ascii="Times New Roman" w:eastAsia="Times New Roman" w:hAnsi="Times New Roman" w:cs="Times New Roman"/>
          <w:b/>
          <w:sz w:val="28"/>
          <w:szCs w:val="24"/>
          <w:lang w:eastAsia="es-MX"/>
        </w:rPr>
      </w:pPr>
    </w:p>
    <w:p w14:paraId="4284FFA1" w14:textId="77777777" w:rsidR="008E07E4" w:rsidRDefault="008E07E4" w:rsidP="003951BF">
      <w:pPr>
        <w:spacing w:after="0" w:line="360" w:lineRule="auto"/>
        <w:contextualSpacing/>
        <w:jc w:val="center"/>
        <w:rPr>
          <w:rFonts w:ascii="Times New Roman" w:eastAsia="Times New Roman" w:hAnsi="Times New Roman" w:cs="Times New Roman"/>
          <w:b/>
          <w:sz w:val="28"/>
          <w:szCs w:val="24"/>
          <w:lang w:eastAsia="es-MX"/>
        </w:rPr>
      </w:pPr>
    </w:p>
    <w:p w14:paraId="367FD3D8" w14:textId="35ACD570" w:rsidR="004717CE" w:rsidRPr="0022466A" w:rsidRDefault="004717CE" w:rsidP="003951BF">
      <w:pPr>
        <w:spacing w:after="0" w:line="360" w:lineRule="auto"/>
        <w:contextualSpacing/>
        <w:jc w:val="center"/>
        <w:rPr>
          <w:rFonts w:ascii="Times New Roman" w:eastAsia="Times New Roman" w:hAnsi="Times New Roman" w:cs="Times New Roman"/>
          <w:b/>
          <w:sz w:val="28"/>
          <w:szCs w:val="24"/>
          <w:lang w:eastAsia="es-MX"/>
        </w:rPr>
      </w:pPr>
      <w:r w:rsidRPr="0022466A">
        <w:rPr>
          <w:rFonts w:ascii="Times New Roman" w:eastAsia="Times New Roman" w:hAnsi="Times New Roman" w:cs="Times New Roman"/>
          <w:b/>
          <w:sz w:val="28"/>
          <w:szCs w:val="24"/>
          <w:lang w:eastAsia="es-MX"/>
        </w:rPr>
        <w:lastRenderedPageBreak/>
        <w:t>Instrumentos informales para el estudiantado</w:t>
      </w:r>
    </w:p>
    <w:p w14:paraId="60EED99D" w14:textId="69FFB623" w:rsidR="004717CE" w:rsidRPr="0022466A" w:rsidRDefault="004717CE" w:rsidP="004717CE">
      <w:pPr>
        <w:spacing w:after="0" w:line="360" w:lineRule="auto"/>
        <w:ind w:firstLine="708"/>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 xml:space="preserve">Para los alumnos se diseñaron seis instrumentos informales de papel y lápiz, los </w:t>
      </w:r>
      <w:r w:rsidR="003951BF" w:rsidRPr="0022466A">
        <w:rPr>
          <w:rFonts w:ascii="Times New Roman" w:eastAsia="Times New Roman" w:hAnsi="Times New Roman" w:cs="Times New Roman"/>
          <w:sz w:val="24"/>
          <w:szCs w:val="24"/>
          <w:lang w:eastAsia="es-MX"/>
        </w:rPr>
        <w:t>cuales</w:t>
      </w:r>
      <w:r w:rsidRPr="0022466A">
        <w:rPr>
          <w:rFonts w:ascii="Times New Roman" w:eastAsia="Times New Roman" w:hAnsi="Times New Roman" w:cs="Times New Roman"/>
          <w:sz w:val="24"/>
          <w:szCs w:val="24"/>
          <w:lang w:eastAsia="es-MX"/>
        </w:rPr>
        <w:t xml:space="preserve"> tenían como propósito lograr un mayor acercamiento con el estudiantado a </w:t>
      </w:r>
      <w:r w:rsidR="00B1280B" w:rsidRPr="0022466A">
        <w:rPr>
          <w:rFonts w:ascii="Times New Roman" w:eastAsia="Times New Roman" w:hAnsi="Times New Roman" w:cs="Times New Roman"/>
          <w:sz w:val="24"/>
          <w:szCs w:val="24"/>
          <w:lang w:eastAsia="es-MX"/>
        </w:rPr>
        <w:t>través</w:t>
      </w:r>
      <w:r w:rsidRPr="0022466A">
        <w:rPr>
          <w:rFonts w:ascii="Times New Roman" w:eastAsia="Times New Roman" w:hAnsi="Times New Roman" w:cs="Times New Roman"/>
          <w:sz w:val="24"/>
          <w:szCs w:val="24"/>
          <w:lang w:eastAsia="es-MX"/>
        </w:rPr>
        <w:t xml:space="preserve"> de diferentes actividades y promover una mayor reflexión tanto individual como grupal. Dos de los instrumentos</w:t>
      </w:r>
      <w:r w:rsidR="001543C8" w:rsidRPr="0022466A">
        <w:rPr>
          <w:rFonts w:ascii="Times New Roman" w:eastAsia="Times New Roman" w:hAnsi="Times New Roman" w:cs="Times New Roman"/>
          <w:sz w:val="24"/>
          <w:szCs w:val="24"/>
          <w:lang w:eastAsia="es-MX"/>
        </w:rPr>
        <w:t>,</w:t>
      </w:r>
      <w:r w:rsidRPr="0022466A">
        <w:rPr>
          <w:rFonts w:ascii="Times New Roman" w:eastAsia="Times New Roman" w:hAnsi="Times New Roman" w:cs="Times New Roman"/>
          <w:sz w:val="24"/>
          <w:szCs w:val="24"/>
          <w:lang w:eastAsia="es-MX"/>
        </w:rPr>
        <w:t xml:space="preserve"> al igual que los del profesorado</w:t>
      </w:r>
      <w:r w:rsidR="001543C8" w:rsidRPr="0022466A">
        <w:rPr>
          <w:rFonts w:ascii="Times New Roman" w:eastAsia="Times New Roman" w:hAnsi="Times New Roman" w:cs="Times New Roman"/>
          <w:sz w:val="24"/>
          <w:szCs w:val="24"/>
          <w:lang w:eastAsia="es-MX"/>
        </w:rPr>
        <w:t>,</w:t>
      </w:r>
      <w:r w:rsidRPr="0022466A">
        <w:rPr>
          <w:rFonts w:ascii="Times New Roman" w:eastAsia="Times New Roman" w:hAnsi="Times New Roman" w:cs="Times New Roman"/>
          <w:sz w:val="24"/>
          <w:szCs w:val="24"/>
          <w:lang w:eastAsia="es-MX"/>
        </w:rPr>
        <w:t xml:space="preserve"> se centraron en identificar desde la perspectiva de los alumnos las problemáticas de la institución educativa. Los otros cuatro tuvieron como propósito el conocer su autoconcepto académico, sus expectativas, metas y valores y la percepción que tienen de sus profesores y directivo.</w:t>
      </w:r>
    </w:p>
    <w:p w14:paraId="224A7A8F" w14:textId="77777777" w:rsidR="008E07E4" w:rsidRDefault="008E07E4" w:rsidP="00046BD8">
      <w:pPr>
        <w:spacing w:after="0" w:line="360" w:lineRule="auto"/>
        <w:contextualSpacing/>
        <w:jc w:val="center"/>
        <w:rPr>
          <w:rFonts w:ascii="Times New Roman" w:eastAsia="Times New Roman" w:hAnsi="Times New Roman" w:cs="Times New Roman"/>
          <w:b/>
          <w:bCs/>
          <w:sz w:val="28"/>
          <w:szCs w:val="28"/>
          <w:lang w:eastAsia="es-MX"/>
        </w:rPr>
      </w:pPr>
    </w:p>
    <w:p w14:paraId="461F3533" w14:textId="034FAA72" w:rsidR="004717CE" w:rsidRPr="0022466A" w:rsidRDefault="004717CE" w:rsidP="00046BD8">
      <w:pPr>
        <w:spacing w:after="0" w:line="360" w:lineRule="auto"/>
        <w:contextualSpacing/>
        <w:jc w:val="center"/>
        <w:rPr>
          <w:rFonts w:ascii="Times New Roman" w:eastAsia="Times New Roman" w:hAnsi="Times New Roman" w:cs="Times New Roman"/>
          <w:b/>
          <w:bCs/>
          <w:i/>
          <w:sz w:val="28"/>
          <w:szCs w:val="28"/>
          <w:lang w:eastAsia="es-MX"/>
        </w:rPr>
      </w:pPr>
      <w:r w:rsidRPr="0022466A">
        <w:rPr>
          <w:rFonts w:ascii="Times New Roman" w:eastAsia="Times New Roman" w:hAnsi="Times New Roman" w:cs="Times New Roman"/>
          <w:b/>
          <w:bCs/>
          <w:sz w:val="28"/>
          <w:szCs w:val="28"/>
          <w:lang w:eastAsia="es-MX"/>
        </w:rPr>
        <w:t>Confiabilidad</w:t>
      </w:r>
    </w:p>
    <w:p w14:paraId="3648C536" w14:textId="77777777"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val="es-ES" w:eastAsia="es-MX"/>
        </w:rPr>
      </w:pPr>
      <w:r w:rsidRPr="0022466A">
        <w:rPr>
          <w:rFonts w:ascii="Times New Roman" w:eastAsia="Arial" w:hAnsi="Times New Roman" w:cs="Times New Roman"/>
          <w:sz w:val="24"/>
          <w:szCs w:val="24"/>
          <w:lang w:val="es-ES" w:eastAsia="es-MX"/>
        </w:rPr>
        <w:t>Se utilizó la triangulación como procedimiento para garantizar el rigor en la interpretación de los datos (Mendizábal, 2006). En el presente estudio, la triangulación se llevó a cabo mediante el cruce de la información obtenida por las diferentes técnicas de recolección de datos empleadas (grupo de enfoque, cuestionario, e instrumentos informales), administradas tanto al profesorado como al directivo y estudiantado, lo que permitió una mayor comprensión del objeto de estudio.</w:t>
      </w:r>
    </w:p>
    <w:p w14:paraId="770BD8BA" w14:textId="77777777" w:rsidR="008E07E4" w:rsidRDefault="008E07E4" w:rsidP="007D60A2">
      <w:pPr>
        <w:spacing w:after="0" w:line="360" w:lineRule="auto"/>
        <w:contextualSpacing/>
        <w:jc w:val="center"/>
        <w:rPr>
          <w:rFonts w:ascii="Times New Roman" w:eastAsia="Arial" w:hAnsi="Times New Roman" w:cs="Times New Roman"/>
          <w:b/>
          <w:sz w:val="28"/>
          <w:szCs w:val="24"/>
          <w:lang w:val="es-ES" w:eastAsia="es-MX"/>
        </w:rPr>
      </w:pPr>
    </w:p>
    <w:p w14:paraId="20C280BC" w14:textId="1E4C7AB3" w:rsidR="004717CE" w:rsidRPr="0022466A" w:rsidRDefault="004717CE" w:rsidP="007D60A2">
      <w:pPr>
        <w:spacing w:after="0" w:line="360" w:lineRule="auto"/>
        <w:contextualSpacing/>
        <w:jc w:val="center"/>
        <w:rPr>
          <w:rFonts w:ascii="Times New Roman" w:eastAsia="Arial" w:hAnsi="Times New Roman" w:cs="Times New Roman"/>
          <w:b/>
          <w:sz w:val="28"/>
          <w:szCs w:val="24"/>
          <w:lang w:val="es-ES" w:eastAsia="es-MX"/>
        </w:rPr>
      </w:pPr>
      <w:r w:rsidRPr="0022466A">
        <w:rPr>
          <w:rFonts w:ascii="Times New Roman" w:eastAsia="Arial" w:hAnsi="Times New Roman" w:cs="Times New Roman"/>
          <w:b/>
          <w:sz w:val="28"/>
          <w:szCs w:val="24"/>
          <w:lang w:val="es-ES" w:eastAsia="es-MX"/>
        </w:rPr>
        <w:t>Análisis de la información</w:t>
      </w:r>
    </w:p>
    <w:p w14:paraId="60D17726" w14:textId="77777777" w:rsidR="004717CE" w:rsidRPr="0022466A" w:rsidRDefault="004717CE" w:rsidP="0039745B">
      <w:pPr>
        <w:spacing w:after="0" w:line="360" w:lineRule="auto"/>
        <w:ind w:firstLine="708"/>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 xml:space="preserve">Para este estudio, el procesamiento de análisis de los datos se llevó a cabo mediante tres pasos. Primeramente, se establecieron las secuencias ordenadas de preguntas que permitieran conocer y profundizar en las perspectivas y experiencias de las personas. Posteriormente se capturó, organizó y utilizó la información con el propósito de ordenar la información proporcionada por los participantes y al mismo tiempo se revisaron los datos recuperados de las grabaciones y transcripciones hechas en el grupo de enfoque y en la administración de los instrumentos (Álvarez-Gayou, 2003). </w:t>
      </w:r>
    </w:p>
    <w:p w14:paraId="5ED4D840" w14:textId="77777777" w:rsidR="004717CE" w:rsidRPr="0022466A" w:rsidRDefault="004717CE" w:rsidP="004717CE">
      <w:pPr>
        <w:spacing w:after="0" w:line="360" w:lineRule="auto"/>
        <w:ind w:firstLine="708"/>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t xml:space="preserve">Por lo tanto, con la información obtenida por las diferentes técnicas de recolección de información administradas tanto al directivo como a los docentes y alumnos, se establecieron las siguientes categorías. a) concepciones de su labor como docentes-directivos; b) concepciones sobre los estudiantes, distribuido en: fortalezas, barreras para el aprendizaje (externas e internas), y expectativas; d) entorno escolar y; e) libertad y responsabilidad. </w:t>
      </w:r>
    </w:p>
    <w:p w14:paraId="650B04E7" w14:textId="77777777" w:rsidR="008E07E4" w:rsidRDefault="008E07E4" w:rsidP="004717CE">
      <w:pPr>
        <w:spacing w:after="0" w:line="360" w:lineRule="auto"/>
        <w:ind w:firstLine="708"/>
        <w:contextualSpacing/>
        <w:jc w:val="both"/>
        <w:rPr>
          <w:rFonts w:ascii="Times New Roman" w:eastAsia="Times New Roman" w:hAnsi="Times New Roman" w:cs="Times New Roman"/>
          <w:sz w:val="24"/>
          <w:szCs w:val="24"/>
          <w:lang w:eastAsia="es-MX"/>
        </w:rPr>
      </w:pPr>
    </w:p>
    <w:p w14:paraId="2678FB39" w14:textId="1C863E26" w:rsidR="004717CE" w:rsidRPr="0022466A" w:rsidRDefault="004717CE" w:rsidP="004717CE">
      <w:pPr>
        <w:spacing w:after="0" w:line="360" w:lineRule="auto"/>
        <w:ind w:firstLine="708"/>
        <w:contextualSpacing/>
        <w:jc w:val="both"/>
        <w:rPr>
          <w:rFonts w:ascii="Times New Roman" w:eastAsia="Times New Roman" w:hAnsi="Times New Roman" w:cs="Times New Roman"/>
          <w:sz w:val="24"/>
          <w:szCs w:val="24"/>
          <w:lang w:eastAsia="es-MX"/>
        </w:rPr>
      </w:pPr>
      <w:r w:rsidRPr="0022466A">
        <w:rPr>
          <w:rFonts w:ascii="Times New Roman" w:eastAsia="Times New Roman" w:hAnsi="Times New Roman" w:cs="Times New Roman"/>
          <w:sz w:val="24"/>
          <w:szCs w:val="24"/>
          <w:lang w:eastAsia="es-MX"/>
        </w:rPr>
        <w:lastRenderedPageBreak/>
        <w:t>Como consideraciones éticas</w:t>
      </w:r>
      <w:r w:rsidR="00087BE9" w:rsidRPr="0022466A">
        <w:rPr>
          <w:rFonts w:ascii="Times New Roman" w:eastAsia="Times New Roman" w:hAnsi="Times New Roman" w:cs="Times New Roman"/>
          <w:sz w:val="24"/>
          <w:szCs w:val="24"/>
          <w:lang w:eastAsia="es-MX"/>
        </w:rPr>
        <w:t>,</w:t>
      </w:r>
      <w:r w:rsidRPr="0022466A">
        <w:rPr>
          <w:rFonts w:ascii="Times New Roman" w:eastAsia="Times New Roman" w:hAnsi="Times New Roman" w:cs="Times New Roman"/>
          <w:sz w:val="24"/>
          <w:szCs w:val="24"/>
          <w:lang w:eastAsia="es-MX"/>
        </w:rPr>
        <w:t xml:space="preserve"> se informó a los participantes del objetivo del estudio y el uso que se daría a los resultados derivados. Se solicitó permiso a los participantes para poder grabar lo que fueran comentando, resguardando estos datos. Además, se guardó la confidencialidad de los participantes y se sustituyeron sus nombres por pseudónimos.</w:t>
      </w:r>
    </w:p>
    <w:p w14:paraId="2E3EBD63" w14:textId="77777777" w:rsidR="00087BE9" w:rsidRPr="0022466A" w:rsidRDefault="00087BE9" w:rsidP="004717CE">
      <w:pPr>
        <w:spacing w:after="0" w:line="360" w:lineRule="auto"/>
        <w:ind w:firstLine="708"/>
        <w:contextualSpacing/>
        <w:jc w:val="both"/>
        <w:rPr>
          <w:rFonts w:ascii="Times New Roman" w:eastAsia="Times New Roman" w:hAnsi="Times New Roman" w:cs="Times New Roman"/>
          <w:i/>
          <w:iCs/>
          <w:sz w:val="24"/>
          <w:szCs w:val="24"/>
          <w:lang w:eastAsia="es-MX"/>
        </w:rPr>
      </w:pPr>
    </w:p>
    <w:p w14:paraId="0A4A89BC" w14:textId="43E88F56" w:rsidR="004717CE" w:rsidRPr="0022466A" w:rsidRDefault="004717CE" w:rsidP="00CA69C2">
      <w:pPr>
        <w:spacing w:after="0" w:line="360" w:lineRule="auto"/>
        <w:jc w:val="center"/>
        <w:rPr>
          <w:rFonts w:ascii="Times New Roman" w:hAnsi="Times New Roman" w:cs="Times New Roman"/>
          <w:sz w:val="32"/>
          <w:szCs w:val="24"/>
        </w:rPr>
      </w:pPr>
      <w:bookmarkStart w:id="1" w:name="_Toc14033925"/>
      <w:r w:rsidRPr="0022466A">
        <w:rPr>
          <w:rFonts w:ascii="Times New Roman" w:eastAsia="Arial" w:hAnsi="Times New Roman" w:cs="Times New Roman"/>
          <w:b/>
          <w:sz w:val="32"/>
          <w:szCs w:val="24"/>
          <w:lang w:eastAsia="es-MX"/>
        </w:rPr>
        <w:t>Resultados</w:t>
      </w:r>
      <w:bookmarkEnd w:id="1"/>
    </w:p>
    <w:p w14:paraId="6892A479" w14:textId="77777777" w:rsidR="004717CE" w:rsidRPr="0022466A" w:rsidRDefault="004717CE" w:rsidP="004717CE">
      <w:pPr>
        <w:spacing w:after="0" w:line="360" w:lineRule="auto"/>
        <w:contextualSpacing/>
        <w:jc w:val="center"/>
        <w:rPr>
          <w:rFonts w:ascii="Times New Roman" w:eastAsia="Arial" w:hAnsi="Times New Roman" w:cs="Times New Roman"/>
          <w:b/>
          <w:sz w:val="28"/>
          <w:szCs w:val="24"/>
          <w:lang w:eastAsia="es-MX"/>
        </w:rPr>
      </w:pPr>
      <w:r w:rsidRPr="0022466A">
        <w:rPr>
          <w:rFonts w:ascii="Times New Roman" w:eastAsia="Arial" w:hAnsi="Times New Roman" w:cs="Times New Roman"/>
          <w:b/>
          <w:sz w:val="28"/>
          <w:szCs w:val="24"/>
          <w:lang w:eastAsia="es-MX"/>
        </w:rPr>
        <w:t>Concepciones de su labor como docentes-directivos</w:t>
      </w:r>
    </w:p>
    <w:p w14:paraId="5CBC921E" w14:textId="77777777" w:rsidR="004717CE" w:rsidRPr="0022466A" w:rsidRDefault="004717CE" w:rsidP="00E7319B">
      <w:pPr>
        <w:spacing w:after="0" w:line="360" w:lineRule="auto"/>
        <w:contextualSpacing/>
        <w:jc w:val="center"/>
        <w:rPr>
          <w:rFonts w:ascii="Times New Roman" w:eastAsia="Arial" w:hAnsi="Times New Roman" w:cs="Times New Roman"/>
          <w:color w:val="0070C0"/>
          <w:sz w:val="28"/>
          <w:szCs w:val="24"/>
          <w:lang w:eastAsia="es-MX"/>
        </w:rPr>
      </w:pPr>
      <w:r w:rsidRPr="0022466A">
        <w:rPr>
          <w:rFonts w:ascii="Times New Roman" w:eastAsia="Arial" w:hAnsi="Times New Roman" w:cs="Times New Roman"/>
          <w:b/>
          <w:sz w:val="28"/>
          <w:szCs w:val="24"/>
          <w:lang w:eastAsia="es-MX"/>
        </w:rPr>
        <w:t>Docentes y directivos</w:t>
      </w:r>
    </w:p>
    <w:p w14:paraId="493E72C6" w14:textId="32283DB8"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bookmarkStart w:id="2" w:name="_Hlk13846594"/>
      <w:r w:rsidRPr="0022466A">
        <w:rPr>
          <w:rFonts w:ascii="Times New Roman" w:eastAsia="Arial" w:hAnsi="Times New Roman" w:cs="Times New Roman"/>
          <w:sz w:val="24"/>
          <w:szCs w:val="24"/>
          <w:lang w:eastAsia="es-MX"/>
        </w:rPr>
        <w:t>Los docentes coincidieron en que su labor educativa consiste en ampliar los horizontes del estudiantado, a través de apoyarlos en el descubrimiento y reconocimiento de sus fortalezas</w:t>
      </w:r>
      <w:r w:rsidR="00087BE9"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lo mismo que en el desarrollo de su voluntad por medio del fortalecimiento de sus valores, lo que les facilitará el poder ir construyendo su proyecto de vida, mediante el establecimiento de metas tanto a corto como a largo plazo. En este sentido, se puede observar que los docentes consideran como parte de su labor el hacer reflexionar al estudiantado, lo mismo que en motivarlos a alcanzar sus metas a pesar de las adversidades presentes en su vida. Como se puede observar en el siguiente comentario de</w:t>
      </w:r>
      <w:bookmarkEnd w:id="2"/>
      <w:r w:rsidRPr="0022466A">
        <w:rPr>
          <w:rFonts w:ascii="Times New Roman" w:eastAsia="Arial" w:hAnsi="Times New Roman" w:cs="Times New Roman"/>
          <w:sz w:val="24"/>
          <w:szCs w:val="24"/>
          <w:lang w:eastAsia="es-MX"/>
        </w:rPr>
        <w:t xml:space="preserve"> Felipe:</w:t>
      </w:r>
    </w:p>
    <w:p w14:paraId="7BC5E2A7" w14:textId="77777777" w:rsidR="004717CE" w:rsidRPr="0022466A" w:rsidRDefault="004717CE" w:rsidP="0039745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“Allá es donde entra nuestra labor docente de que los jóvenes puedan generar metas y que las generen, eh, no a corto plazo, sino que las generen a largo plazo”.</w:t>
      </w:r>
    </w:p>
    <w:p w14:paraId="719520DE" w14:textId="1D00892C"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Por otra parte, el profesorado considera que su papel es fundamental para el estudiantado durante esta etapa de su desarrollo, resaltando su influencia como modelos y guías para la construcción del sentido de vida de los jóvenes. Como se muestra en el siguiente comentario de Raúl:</w:t>
      </w:r>
    </w:p>
    <w:p w14:paraId="011ADCC3" w14:textId="77777777" w:rsidR="004717CE" w:rsidRPr="0022466A" w:rsidRDefault="004717CE" w:rsidP="0039745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“Ellos ven a lo mejor en nosotros un ejemplo que, que, que pueden seguir, que pueden, eh, tratar de alcanzar [sic]”.</w:t>
      </w:r>
    </w:p>
    <w:p w14:paraId="7E93DEE8" w14:textId="152EA972"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Con respecto a las condiciones de vida presentes en los alumnos, producto de su contexto y de sí mismos, el profesorado concibe como una de sus funciones el ayudar a sus alumnos a ampliar sus horizontes y posibilidades</w:t>
      </w:r>
      <w:r w:rsidR="00087BE9" w:rsidRPr="0022466A">
        <w:rPr>
          <w:rFonts w:ascii="Times New Roman" w:eastAsia="Arial" w:hAnsi="Times New Roman" w:cs="Times New Roman"/>
          <w:sz w:val="24"/>
          <w:szCs w:val="24"/>
          <w:lang w:eastAsia="es-MX"/>
        </w:rPr>
        <w:t>, así como</w:t>
      </w:r>
      <w:r w:rsidRPr="0022466A">
        <w:rPr>
          <w:rFonts w:ascii="Times New Roman" w:eastAsia="Arial" w:hAnsi="Times New Roman" w:cs="Times New Roman"/>
          <w:sz w:val="24"/>
          <w:szCs w:val="24"/>
          <w:lang w:eastAsia="es-MX"/>
        </w:rPr>
        <w:t xml:space="preserve"> a luchar por sus metas, a pesar de las adversidades que enfrentan, tal como señala Raúl:</w:t>
      </w:r>
    </w:p>
    <w:p w14:paraId="09DB61B9" w14:textId="77777777" w:rsidR="004717CE" w:rsidRPr="0022466A" w:rsidRDefault="004717CE" w:rsidP="0039745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“Mucho de, del círculo vicioso en el que en el que viven y que mencionaba Marco ¿no? de, de su situación y piensan que, que no van a salir y, a veces su entorno familiar es uno de sus principales obstáculos y, y romper con eso, yo creo que es parte de, de la labor que hacemos todos [</w:t>
      </w:r>
      <w:r w:rsidRPr="0022466A">
        <w:rPr>
          <w:rFonts w:ascii="Times New Roman" w:eastAsia="Arial" w:hAnsi="Times New Roman" w:cs="Times New Roman"/>
          <w:i/>
          <w:iCs/>
          <w:sz w:val="24"/>
          <w:szCs w:val="24"/>
          <w:lang w:eastAsia="es-MX"/>
        </w:rPr>
        <w:t>sic</w:t>
      </w:r>
      <w:r w:rsidRPr="0022466A">
        <w:rPr>
          <w:rFonts w:ascii="Times New Roman" w:eastAsia="Arial" w:hAnsi="Times New Roman" w:cs="Times New Roman"/>
          <w:i/>
          <w:sz w:val="24"/>
          <w:szCs w:val="24"/>
          <w:lang w:eastAsia="es-MX"/>
        </w:rPr>
        <w:t>]”.</w:t>
      </w:r>
    </w:p>
    <w:p w14:paraId="4040A364" w14:textId="3B9EBB72"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lastRenderedPageBreak/>
        <w:t>Por otra parte, se puede ver que el profesorado asume su papel con compromiso y vocación</w:t>
      </w:r>
      <w:r w:rsidR="00087BE9"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ya que muestran interés por el cuidado y perfe</w:t>
      </w:r>
      <w:r w:rsidR="0049369E" w:rsidRPr="0022466A">
        <w:rPr>
          <w:rFonts w:ascii="Times New Roman" w:eastAsia="Arial" w:hAnsi="Times New Roman" w:cs="Times New Roman"/>
          <w:sz w:val="24"/>
          <w:szCs w:val="24"/>
          <w:lang w:eastAsia="es-MX"/>
        </w:rPr>
        <w:t>c</w:t>
      </w:r>
      <w:r w:rsidRPr="0022466A">
        <w:rPr>
          <w:rFonts w:ascii="Times New Roman" w:eastAsia="Arial" w:hAnsi="Times New Roman" w:cs="Times New Roman"/>
          <w:sz w:val="24"/>
          <w:szCs w:val="24"/>
          <w:lang w:eastAsia="es-MX"/>
        </w:rPr>
        <w:t xml:space="preserve">cionamiento del estudiantado, reflejándose en actitudes de respeto y aceptación a la persona de los estudiantes. </w:t>
      </w:r>
      <w:r w:rsidR="0049369E" w:rsidRPr="0022466A">
        <w:rPr>
          <w:rFonts w:ascii="Times New Roman" w:eastAsia="Arial" w:hAnsi="Times New Roman" w:cs="Times New Roman"/>
          <w:sz w:val="24"/>
          <w:szCs w:val="24"/>
          <w:lang w:eastAsia="es-MX"/>
        </w:rPr>
        <w:t>Asimismo,</w:t>
      </w:r>
      <w:r w:rsidRPr="0022466A">
        <w:rPr>
          <w:rFonts w:ascii="Times New Roman" w:eastAsia="Arial" w:hAnsi="Times New Roman" w:cs="Times New Roman"/>
          <w:sz w:val="24"/>
          <w:szCs w:val="24"/>
          <w:lang w:eastAsia="es-MX"/>
        </w:rPr>
        <w:t xml:space="preserve"> se puede observar que los docentes encuentran este apoyo como una oportunidad de aprendizaje y de darle </w:t>
      </w:r>
      <w:r w:rsidR="00087BE9" w:rsidRPr="0022466A">
        <w:rPr>
          <w:rFonts w:ascii="Times New Roman" w:eastAsia="Arial" w:hAnsi="Times New Roman" w:cs="Times New Roman"/>
          <w:sz w:val="24"/>
          <w:szCs w:val="24"/>
          <w:lang w:eastAsia="es-MX"/>
        </w:rPr>
        <w:t xml:space="preserve">un sentido a su labor docente. </w:t>
      </w:r>
      <w:r w:rsidRPr="0022466A">
        <w:rPr>
          <w:rFonts w:ascii="Times New Roman" w:eastAsia="Arial" w:hAnsi="Times New Roman" w:cs="Times New Roman"/>
          <w:sz w:val="24"/>
          <w:szCs w:val="24"/>
          <w:lang w:eastAsia="es-MX"/>
        </w:rPr>
        <w:t>Esto se puede ver en el siguiente comentario de Marco:</w:t>
      </w:r>
    </w:p>
    <w:p w14:paraId="0AC8FB1D" w14:textId="77777777" w:rsidR="004717CE" w:rsidRPr="0022466A" w:rsidRDefault="004717CE" w:rsidP="0039745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“Uno trata de inculcarles algo a los muchachos, pero sus experiencias de vida, las formas en que ellos resuelven las cosas que son muy distintas a las que nosotros tenemos, también nos permiten ver otras visiones y también uno aprende de ellas y eso permite enriquecerse”.</w:t>
      </w:r>
    </w:p>
    <w:p w14:paraId="5B563B76" w14:textId="0A907A9A"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Los docentes asumen su labor como un motivante en su vida</w:t>
      </w:r>
      <w:r w:rsidR="00087BE9"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ya que a través del servicio que brindan, las relaciones que establecen tanto con sus alumnos, colegas y directivos, lo mismo que las experiencias significativas con el estudiantado</w:t>
      </w:r>
      <w:r w:rsidR="00087BE9"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son experiencias que les permiten percibir su trabajo como algo valioso y significativo para su labor. Al darle un sentido a su vida a través de lo que brindan, un docente comentó que le otorga felicidad, tal como señala Sergio: </w:t>
      </w:r>
    </w:p>
    <w:p w14:paraId="1633F2FD" w14:textId="77777777" w:rsidR="004717CE" w:rsidRPr="0022466A" w:rsidRDefault="004717CE" w:rsidP="0039745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“(La institución en la que labora) para mi es una inyección vital, vital, porque me ayuda a entender la vida con una capacidad de continuar adelante, viendo la vida con mucho optimismo”.</w:t>
      </w:r>
    </w:p>
    <w:p w14:paraId="61FD9492" w14:textId="77777777"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En consecuencia, su labor docente es parte de un estilo de vida, y no conciben su profesión separada de su vida personal. Perciben su trabajo lleno de significado, dado que tienen la oportunidad de acompañar y guiar a sus alumnos a desarrollar sus potencialidades para lograr cumplir sus sueños, por ejemplo, como señala Carlos:</w:t>
      </w:r>
    </w:p>
    <w:p w14:paraId="58399BE0" w14:textId="77777777"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i/>
          <w:iCs/>
          <w:sz w:val="24"/>
          <w:szCs w:val="24"/>
          <w:lang w:eastAsia="es-MX"/>
        </w:rPr>
        <w:t>“¿Y qué te deja 33 años? pues una vida, decían, se ha comentado ¿no? de los hábitos de vida”.</w:t>
      </w:r>
    </w:p>
    <w:p w14:paraId="351DBD5D" w14:textId="60A5E05E"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Aunado a lo anterior, el profesorado mencionó que su labor no solamente consiste en formar al estudiantado en la parte académica, sino que también se torna prioritario desarrollar sus habilidades para vida, dado que presentan diversas problemáticas a nivel personal que pueden convertirse en barreras para su aprendizaje. Ante esta situación, el profesorado se ha dado a la tarea de brinda</w:t>
      </w:r>
      <w:r w:rsidR="0018189D" w:rsidRPr="0022466A">
        <w:rPr>
          <w:rFonts w:ascii="Times New Roman" w:eastAsia="Arial" w:hAnsi="Times New Roman" w:cs="Times New Roman"/>
          <w:sz w:val="24"/>
          <w:szCs w:val="24"/>
          <w:lang w:eastAsia="es-MX"/>
        </w:rPr>
        <w:t>r apoyo emocional a los jóvenes;</w:t>
      </w:r>
      <w:r w:rsidRPr="0022466A">
        <w:rPr>
          <w:rFonts w:ascii="Times New Roman" w:eastAsia="Arial" w:hAnsi="Times New Roman" w:cs="Times New Roman"/>
          <w:sz w:val="24"/>
          <w:szCs w:val="24"/>
          <w:lang w:eastAsia="es-MX"/>
        </w:rPr>
        <w:t xml:space="preserve"> sin embargo</w:t>
      </w:r>
      <w:r w:rsidR="00F46675"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señalan que esto les preocupa, dado que tienen que cumplir con un programa y este tipo de apoyo les demanda mayor tiempo de dedicación y en muchas de las ocasiones les obstaculiza el logro de las </w:t>
      </w:r>
      <w:r w:rsidRPr="0022466A">
        <w:rPr>
          <w:rFonts w:ascii="Times New Roman" w:eastAsia="Arial" w:hAnsi="Times New Roman" w:cs="Times New Roman"/>
          <w:sz w:val="24"/>
          <w:szCs w:val="24"/>
          <w:lang w:eastAsia="es-MX"/>
        </w:rPr>
        <w:lastRenderedPageBreak/>
        <w:t>competencias de sus asignaturas. Con relación a lo anterior, se presenta el siguiente comentario de Carlos:</w:t>
      </w:r>
    </w:p>
    <w:p w14:paraId="50F65C38" w14:textId="77777777" w:rsidR="004717CE" w:rsidRPr="0022466A" w:rsidRDefault="004717CE" w:rsidP="0039745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“Y este modelo educativo por competencias socioemocionales, acabamos teniendo chicos, salvados de tres años, a nivel emocional, que la verdad es una labor cuando nos topamos con 20 broncas y el chico que te dice que, desde los 13 le está poniendo a la mota o a la piedra y que hoy quiere salvar la vida, pero cuando no tiene ni recursos de sustento emocional en casa, lo viene a buscar aquí. Entonces, estamos dando sustento emocional y ya no estamos educando en términos académicos, y el problema es que a la prepa vienes por tres años a prepararte académicamente, con una formación para la vida”.</w:t>
      </w:r>
    </w:p>
    <w:p w14:paraId="7FE4E702" w14:textId="77777777" w:rsidR="008E07E4" w:rsidRDefault="008E07E4" w:rsidP="00E7319B">
      <w:pPr>
        <w:spacing w:after="0" w:line="360" w:lineRule="auto"/>
        <w:jc w:val="center"/>
        <w:rPr>
          <w:rFonts w:ascii="Times New Roman" w:eastAsia="Arial" w:hAnsi="Times New Roman" w:cs="Times New Roman"/>
          <w:b/>
          <w:sz w:val="28"/>
          <w:szCs w:val="28"/>
          <w:lang w:eastAsia="es-MX"/>
        </w:rPr>
      </w:pPr>
    </w:p>
    <w:p w14:paraId="163CBC78" w14:textId="72C80E99" w:rsidR="004717CE" w:rsidRPr="0022466A" w:rsidRDefault="004717CE" w:rsidP="00E7319B">
      <w:pPr>
        <w:spacing w:after="0" w:line="360" w:lineRule="auto"/>
        <w:jc w:val="center"/>
        <w:rPr>
          <w:rFonts w:ascii="Times New Roman" w:eastAsia="Arial" w:hAnsi="Times New Roman" w:cs="Times New Roman"/>
          <w:b/>
          <w:sz w:val="28"/>
          <w:szCs w:val="28"/>
          <w:lang w:eastAsia="es-MX"/>
        </w:rPr>
      </w:pPr>
      <w:r w:rsidRPr="0022466A">
        <w:rPr>
          <w:rFonts w:ascii="Times New Roman" w:eastAsia="Arial" w:hAnsi="Times New Roman" w:cs="Times New Roman"/>
          <w:b/>
          <w:sz w:val="28"/>
          <w:szCs w:val="28"/>
          <w:lang w:eastAsia="es-MX"/>
        </w:rPr>
        <w:t>Alumnos</w:t>
      </w:r>
    </w:p>
    <w:p w14:paraId="3316FF31" w14:textId="77777777"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Los alumnos concuerdan con los maestros al afirmar que son personas que mantienen una cercanía con ellos al expresar que existe una buena relación docentes-alumnos, puesto que se interesan en ellos y los han ayudado en el ámbito académico al brindarles una atención personalizada y apoyarlos en sus dificultades de aprendizaje, esta misma situación se presenta en el aspecto personal, al interesarse en las situaciones que pasan en su vida diaria, además de motivarlos a continuar con su formación. En este sentido, Alejandra indicó:</w:t>
      </w:r>
    </w:p>
    <w:p w14:paraId="1448CC1A" w14:textId="77777777" w:rsidR="004717CE" w:rsidRPr="0022466A" w:rsidRDefault="004717CE" w:rsidP="0039745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“Nos ayudan mucho en el ámbito de que, esfuérzate más, los maestros se enfocan más en ti. No sé, como que, todos los maestros tienen, te ayudan en algunas partes, y cuando no lo entiendes, te dicen otra vez. No sé, yo por mi parte, yo considero que esta es una escuela muy buena y que los maestros se enfocan mucho en los alumnos y en las situaciones que varios pasan”.</w:t>
      </w:r>
    </w:p>
    <w:p w14:paraId="47CAB7FE" w14:textId="77777777"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Los alumnos también refieren que los profesores son buenos impartiendo sus asignaturas, expresando que son de calidad, en especial los de Literatura, Matemáticas y Desarrollo, ya que les prestan la atención suficiente para atender sus necesidades.</w:t>
      </w:r>
    </w:p>
    <w:p w14:paraId="47016E1B" w14:textId="0A0F9F50" w:rsidR="004717CE" w:rsidRPr="0022466A" w:rsidRDefault="004717CE" w:rsidP="0039745B">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Con relación al personal directivo, expresaron que están atentos a las necesidades de los alumnos y que se interesan por brindar las condiciones necesarias para que estos puedan aprender, tal como indicó Genaro:</w:t>
      </w:r>
    </w:p>
    <w:p w14:paraId="1CE9CBB1" w14:textId="0B7F396E" w:rsidR="004717CE" w:rsidRDefault="004717CE" w:rsidP="0039745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“El director, por nuestra parte definitivamente creo que es un buen director, apoya en todo”.</w:t>
      </w:r>
    </w:p>
    <w:p w14:paraId="2ACAF49F" w14:textId="4717526D" w:rsidR="008E07E4" w:rsidRDefault="008E07E4" w:rsidP="0039745B">
      <w:pPr>
        <w:spacing w:after="0" w:line="360" w:lineRule="auto"/>
        <w:ind w:firstLine="708"/>
        <w:contextualSpacing/>
        <w:jc w:val="both"/>
        <w:rPr>
          <w:rFonts w:ascii="Times New Roman" w:eastAsia="Arial" w:hAnsi="Times New Roman" w:cs="Times New Roman"/>
          <w:i/>
          <w:sz w:val="24"/>
          <w:szCs w:val="24"/>
          <w:lang w:eastAsia="es-MX"/>
        </w:rPr>
      </w:pPr>
    </w:p>
    <w:p w14:paraId="64C1F131" w14:textId="7F4EDD95" w:rsidR="008E07E4" w:rsidRDefault="008E07E4" w:rsidP="0039745B">
      <w:pPr>
        <w:spacing w:after="0" w:line="360" w:lineRule="auto"/>
        <w:ind w:firstLine="708"/>
        <w:contextualSpacing/>
        <w:jc w:val="both"/>
        <w:rPr>
          <w:rFonts w:ascii="Times New Roman" w:eastAsia="Arial" w:hAnsi="Times New Roman" w:cs="Times New Roman"/>
          <w:i/>
          <w:sz w:val="24"/>
          <w:szCs w:val="24"/>
          <w:lang w:eastAsia="es-MX"/>
        </w:rPr>
      </w:pPr>
    </w:p>
    <w:p w14:paraId="0F9795D7" w14:textId="77777777" w:rsidR="008E07E4" w:rsidRPr="0022466A" w:rsidRDefault="008E07E4" w:rsidP="0039745B">
      <w:pPr>
        <w:spacing w:after="0" w:line="360" w:lineRule="auto"/>
        <w:ind w:firstLine="708"/>
        <w:contextualSpacing/>
        <w:jc w:val="both"/>
        <w:rPr>
          <w:rFonts w:ascii="Times New Roman" w:eastAsia="Arial" w:hAnsi="Times New Roman" w:cs="Times New Roman"/>
          <w:i/>
          <w:sz w:val="24"/>
          <w:szCs w:val="24"/>
          <w:lang w:eastAsia="es-MX"/>
        </w:rPr>
      </w:pPr>
    </w:p>
    <w:p w14:paraId="57DE88FD" w14:textId="408132E9" w:rsidR="00E7319B" w:rsidRPr="0022466A" w:rsidRDefault="00E7319B" w:rsidP="00E7319B">
      <w:pPr>
        <w:spacing w:after="0" w:line="360" w:lineRule="auto"/>
        <w:contextualSpacing/>
        <w:jc w:val="center"/>
        <w:rPr>
          <w:rFonts w:ascii="Times New Roman" w:eastAsia="Arial" w:hAnsi="Times New Roman" w:cs="Times New Roman"/>
          <w:b/>
          <w:bCs/>
          <w:iCs/>
          <w:sz w:val="28"/>
          <w:szCs w:val="28"/>
          <w:lang w:eastAsia="es-MX"/>
        </w:rPr>
      </w:pPr>
      <w:r w:rsidRPr="0022466A">
        <w:rPr>
          <w:rFonts w:ascii="Times New Roman" w:eastAsia="Arial" w:hAnsi="Times New Roman" w:cs="Times New Roman"/>
          <w:b/>
          <w:bCs/>
          <w:iCs/>
          <w:sz w:val="28"/>
          <w:szCs w:val="28"/>
          <w:lang w:eastAsia="es-MX"/>
        </w:rPr>
        <w:lastRenderedPageBreak/>
        <w:t>Concepciones sobre los estudiantes</w:t>
      </w:r>
    </w:p>
    <w:p w14:paraId="5037FC86" w14:textId="77777777" w:rsidR="004717CE" w:rsidRPr="0022466A" w:rsidRDefault="004717CE" w:rsidP="004717CE">
      <w:pPr>
        <w:spacing w:after="0" w:line="360" w:lineRule="auto"/>
        <w:jc w:val="center"/>
        <w:rPr>
          <w:rFonts w:ascii="Times New Roman" w:eastAsia="Arial" w:hAnsi="Times New Roman" w:cs="Times New Roman"/>
          <w:b/>
          <w:bCs/>
          <w:sz w:val="28"/>
          <w:szCs w:val="24"/>
          <w:lang w:eastAsia="es-MX"/>
        </w:rPr>
      </w:pPr>
      <w:r w:rsidRPr="0022466A">
        <w:rPr>
          <w:rFonts w:ascii="Times New Roman" w:eastAsia="Arial" w:hAnsi="Times New Roman" w:cs="Times New Roman"/>
          <w:b/>
          <w:bCs/>
          <w:sz w:val="28"/>
          <w:szCs w:val="24"/>
          <w:lang w:eastAsia="es-MX"/>
        </w:rPr>
        <w:t>Fortalezas</w:t>
      </w:r>
    </w:p>
    <w:p w14:paraId="0EDF7580" w14:textId="77777777" w:rsidR="004717CE" w:rsidRPr="0022466A" w:rsidRDefault="004717CE" w:rsidP="004C43DE">
      <w:pPr>
        <w:spacing w:after="0" w:line="360" w:lineRule="auto"/>
        <w:contextualSpacing/>
        <w:jc w:val="center"/>
        <w:rPr>
          <w:rFonts w:ascii="Times New Roman" w:eastAsia="Arial" w:hAnsi="Times New Roman" w:cs="Times New Roman"/>
          <w:color w:val="000000"/>
          <w:sz w:val="28"/>
          <w:szCs w:val="24"/>
          <w:lang w:eastAsia="es-MX"/>
        </w:rPr>
      </w:pPr>
      <w:r w:rsidRPr="0022466A">
        <w:rPr>
          <w:rFonts w:ascii="Times New Roman" w:eastAsia="Arial" w:hAnsi="Times New Roman" w:cs="Times New Roman"/>
          <w:b/>
          <w:sz w:val="28"/>
          <w:szCs w:val="24"/>
          <w:lang w:eastAsia="es-MX"/>
        </w:rPr>
        <w:t>Docentes y directivos</w:t>
      </w:r>
    </w:p>
    <w:p w14:paraId="2DAB7AA8" w14:textId="058EF197" w:rsidR="004717CE" w:rsidRPr="0022466A" w:rsidRDefault="004717CE" w:rsidP="0039745B">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Un maestro comentó que una de las fortalezas que percibe de los estudiantes que estudian y trabajan, es que demuestran una mayor responsabilidad en los estudios en comparación de los alumnos que solamente estudian; de acuerdo con lo anterior, Felipe dijo lo siguiente:      </w:t>
      </w:r>
    </w:p>
    <w:p w14:paraId="67BA9D4A" w14:textId="77777777" w:rsidR="008E07E4" w:rsidRDefault="004717CE" w:rsidP="004717CE">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“Si bien es cierto que en muchos de los casos la, la, la, la responsabilidad que ellos demuestran es, es mayor en los estudios de que de los alumnos que solamente estudian [</w:t>
      </w:r>
      <w:r w:rsidRPr="0022466A">
        <w:rPr>
          <w:rFonts w:ascii="Times New Roman" w:eastAsia="Arial" w:hAnsi="Times New Roman" w:cs="Times New Roman"/>
          <w:i/>
          <w:iCs/>
          <w:sz w:val="24"/>
          <w:szCs w:val="24"/>
          <w:lang w:eastAsia="es-MX"/>
        </w:rPr>
        <w:t>sic</w:t>
      </w:r>
      <w:r w:rsidRPr="0022466A">
        <w:rPr>
          <w:rFonts w:ascii="Times New Roman" w:eastAsia="Arial" w:hAnsi="Times New Roman" w:cs="Times New Roman"/>
          <w:i/>
          <w:sz w:val="24"/>
          <w:szCs w:val="24"/>
          <w:lang w:eastAsia="es-MX"/>
        </w:rPr>
        <w:t>]”</w:t>
      </w:r>
    </w:p>
    <w:p w14:paraId="12E88A9E" w14:textId="15012379"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Otra de las fortalezas que percibe el profesorado del estudiantado es su capacidad para salir adelante a pesar de las adversidades que enfrentan en su vida, siendo muy evidente conforme van avanzando en su </w:t>
      </w:r>
      <w:r w:rsidR="006277C3" w:rsidRPr="0022466A">
        <w:rPr>
          <w:rFonts w:ascii="Times New Roman" w:eastAsia="Arial" w:hAnsi="Times New Roman" w:cs="Times New Roman"/>
          <w:color w:val="000000"/>
          <w:sz w:val="24"/>
          <w:szCs w:val="24"/>
          <w:lang w:eastAsia="es-MX"/>
        </w:rPr>
        <w:t>trayectoria</w:t>
      </w:r>
      <w:r w:rsidRPr="0022466A">
        <w:rPr>
          <w:rFonts w:ascii="Times New Roman" w:eastAsia="Arial" w:hAnsi="Times New Roman" w:cs="Times New Roman"/>
          <w:color w:val="000000"/>
          <w:sz w:val="24"/>
          <w:szCs w:val="24"/>
          <w:lang w:eastAsia="es-MX"/>
        </w:rPr>
        <w:t xml:space="preserve"> académica, lo que los conduce a un mayor compromiso con sus estudios y al planteamiento de metas a largo plazo, como el de realizar estudios a nivel superior, como se puede apreciar en el siguiente comentario de Felipe:</w:t>
      </w:r>
    </w:p>
    <w:p w14:paraId="7E1A7A8E" w14:textId="77777777" w:rsidR="004717CE" w:rsidRPr="0022466A"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sz w:val="24"/>
          <w:szCs w:val="24"/>
          <w:lang w:eastAsia="es-MX"/>
        </w:rPr>
        <w:t>“Nosotros cuando estamos trabajando con los muchachos, vemos un cambio de primero, segundo y tercero. Un cambio muy bonito entre los muchachos, que los maestros, hay maestros que yo le quiero dar a solo a tercero porque ya los muchachos como que ya maduraron más, como que ya están más concientizados de lo que se espera de ellos y como que se enfocan más”.</w:t>
      </w:r>
    </w:p>
    <w:p w14:paraId="58DC8B67"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En adición, el hecho de que los alumnos deciden ingresar a la preparatoria, ya desde ese momento es una fortaleza, reflejando su voluntad de seguir estudiando y superarse. Y estando en la institución, ellos demuestran un gran esfuerzo por estudiar, como recalcó Carlos:</w:t>
      </w:r>
    </w:p>
    <w:p w14:paraId="1FDCC4F6" w14:textId="7D3112E5" w:rsidR="004717CE" w:rsidRDefault="004717CE" w:rsidP="004717CE">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“El solo hecho de tener ese ánimo de ingresar a la preparatoria, independientemente de la edad juvenil o de la edad adulta de, los que son muchos que tenemos acá, desde ese momento ya es una fortaleza”.</w:t>
      </w:r>
    </w:p>
    <w:p w14:paraId="5EAED46D" w14:textId="77777777" w:rsidR="008E07E4" w:rsidRPr="0022466A" w:rsidRDefault="008E07E4" w:rsidP="004717CE">
      <w:pPr>
        <w:spacing w:after="0" w:line="360" w:lineRule="auto"/>
        <w:ind w:firstLine="708"/>
        <w:contextualSpacing/>
        <w:jc w:val="both"/>
        <w:rPr>
          <w:rFonts w:ascii="Times New Roman" w:eastAsia="Arial" w:hAnsi="Times New Roman" w:cs="Times New Roman"/>
          <w:i/>
          <w:color w:val="000000"/>
          <w:sz w:val="24"/>
          <w:szCs w:val="24"/>
          <w:lang w:eastAsia="es-MX"/>
        </w:rPr>
      </w:pPr>
    </w:p>
    <w:p w14:paraId="737CE356" w14:textId="77777777" w:rsidR="004717CE" w:rsidRPr="0022466A" w:rsidRDefault="004717CE" w:rsidP="006A7E55">
      <w:pPr>
        <w:spacing w:after="0" w:line="360" w:lineRule="auto"/>
        <w:contextualSpacing/>
        <w:jc w:val="center"/>
        <w:rPr>
          <w:rFonts w:ascii="Times New Roman" w:eastAsia="Arial" w:hAnsi="Times New Roman" w:cs="Times New Roman"/>
          <w:color w:val="000000"/>
          <w:sz w:val="28"/>
          <w:szCs w:val="24"/>
          <w:lang w:eastAsia="es-MX"/>
        </w:rPr>
      </w:pPr>
      <w:r w:rsidRPr="0022466A">
        <w:rPr>
          <w:rFonts w:ascii="Times New Roman" w:eastAsia="Arial" w:hAnsi="Times New Roman" w:cs="Times New Roman"/>
          <w:b/>
          <w:color w:val="000000"/>
          <w:sz w:val="28"/>
          <w:szCs w:val="24"/>
          <w:lang w:eastAsia="es-MX"/>
        </w:rPr>
        <w:t>Alumnos</w:t>
      </w:r>
    </w:p>
    <w:p w14:paraId="192A4F82"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A diferencia de los docentes, los alumnos se centraron más en señalar sus fortalezas como estudiantes, enfatizando la responsabilidad como una cualidad necesaria para tener éxito en sus estudios. Posiblemente se deba a que seis de ellos trabajan y estudian. </w:t>
      </w:r>
    </w:p>
    <w:p w14:paraId="0738EC0C" w14:textId="17F9305D" w:rsidR="004717CE" w:rsidRPr="0022466A" w:rsidRDefault="004717CE" w:rsidP="001E7DF4">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sz w:val="24"/>
          <w:szCs w:val="24"/>
          <w:lang w:eastAsia="es-MX"/>
        </w:rPr>
        <w:lastRenderedPageBreak/>
        <w:t>Adicionalmente,</w:t>
      </w:r>
      <w:r w:rsidR="001E7DF4" w:rsidRPr="0022466A">
        <w:rPr>
          <w:rFonts w:ascii="Times New Roman" w:eastAsia="Arial" w:hAnsi="Times New Roman" w:cs="Times New Roman"/>
          <w:sz w:val="24"/>
          <w:szCs w:val="24"/>
          <w:lang w:eastAsia="es-MX"/>
        </w:rPr>
        <w:t xml:space="preserve"> </w:t>
      </w:r>
      <w:r w:rsidRPr="0022466A">
        <w:rPr>
          <w:rFonts w:ascii="Times New Roman" w:eastAsia="Arial" w:hAnsi="Times New Roman" w:cs="Times New Roman"/>
          <w:sz w:val="24"/>
          <w:szCs w:val="24"/>
          <w:lang w:eastAsia="es-MX"/>
        </w:rPr>
        <w:t xml:space="preserve">un estudiante concuerda con los profesores al afirmar que existe solidaridad entre los educandos, como se puede observar en el siguiente comentario de </w:t>
      </w:r>
      <w:r w:rsidRPr="0022466A">
        <w:rPr>
          <w:rFonts w:ascii="Times New Roman" w:eastAsia="Arial" w:hAnsi="Times New Roman" w:cs="Times New Roman"/>
          <w:color w:val="000000"/>
          <w:sz w:val="24"/>
          <w:szCs w:val="24"/>
          <w:lang w:eastAsia="es-MX"/>
        </w:rPr>
        <w:t>Juan:</w:t>
      </w:r>
    </w:p>
    <w:p w14:paraId="2DC43638" w14:textId="77777777" w:rsidR="004717CE" w:rsidRPr="0022466A" w:rsidRDefault="004717CE" w:rsidP="004717CE">
      <w:pPr>
        <w:spacing w:after="0" w:line="360" w:lineRule="auto"/>
        <w:ind w:firstLine="708"/>
        <w:contextualSpacing/>
        <w:jc w:val="both"/>
        <w:rPr>
          <w:rFonts w:ascii="Times New Roman" w:eastAsia="Arial" w:hAnsi="Times New Roman" w:cs="Times New Roman"/>
          <w:b/>
          <w:bCs/>
          <w:i/>
          <w:sz w:val="24"/>
          <w:szCs w:val="24"/>
          <w:lang w:eastAsia="es-MX"/>
        </w:rPr>
      </w:pPr>
      <w:r w:rsidRPr="0022466A">
        <w:rPr>
          <w:rFonts w:ascii="Times New Roman" w:eastAsia="Arial" w:hAnsi="Times New Roman" w:cs="Times New Roman"/>
          <w:i/>
          <w:sz w:val="24"/>
          <w:szCs w:val="24"/>
          <w:lang w:eastAsia="es-MX"/>
        </w:rPr>
        <w:t>“Usted va a cualquier salón y todos se conocen entre todos, o la mayoría se conoce [alumnos]. Incluso hasta los de primero, que muchas veces, eh, entran con miedo así, nunca faltan los de segundo, los de tercero que los empiezan a incluir”.</w:t>
      </w:r>
    </w:p>
    <w:p w14:paraId="5EE4A815" w14:textId="77777777" w:rsidR="008E07E4" w:rsidRDefault="008E07E4" w:rsidP="001E7DF4">
      <w:pPr>
        <w:spacing w:after="0" w:line="360" w:lineRule="auto"/>
        <w:contextualSpacing/>
        <w:jc w:val="center"/>
        <w:rPr>
          <w:rFonts w:ascii="Times New Roman" w:eastAsia="Arial" w:hAnsi="Times New Roman" w:cs="Times New Roman"/>
          <w:b/>
          <w:bCs/>
          <w:sz w:val="28"/>
          <w:szCs w:val="28"/>
          <w:lang w:eastAsia="es-MX"/>
        </w:rPr>
      </w:pPr>
    </w:p>
    <w:p w14:paraId="5B60BC1D" w14:textId="74182F8A" w:rsidR="004717CE" w:rsidRPr="0022466A" w:rsidRDefault="004717CE" w:rsidP="001E7DF4">
      <w:pPr>
        <w:spacing w:after="0" w:line="360" w:lineRule="auto"/>
        <w:contextualSpacing/>
        <w:jc w:val="center"/>
        <w:rPr>
          <w:rFonts w:ascii="Times New Roman" w:eastAsia="Arial" w:hAnsi="Times New Roman" w:cs="Times New Roman"/>
          <w:b/>
          <w:bCs/>
          <w:color w:val="0070C0"/>
          <w:sz w:val="28"/>
          <w:szCs w:val="28"/>
          <w:lang w:eastAsia="es-MX"/>
        </w:rPr>
      </w:pPr>
      <w:r w:rsidRPr="0022466A">
        <w:rPr>
          <w:rFonts w:ascii="Times New Roman" w:eastAsia="Arial" w:hAnsi="Times New Roman" w:cs="Times New Roman"/>
          <w:b/>
          <w:bCs/>
          <w:sz w:val="28"/>
          <w:szCs w:val="28"/>
          <w:lang w:eastAsia="es-MX"/>
        </w:rPr>
        <w:t>Barreras para el aprendizaje externas</w:t>
      </w:r>
    </w:p>
    <w:p w14:paraId="291D8019" w14:textId="77777777" w:rsidR="004717CE" w:rsidRPr="0022466A" w:rsidRDefault="004717CE" w:rsidP="006A7E55">
      <w:pPr>
        <w:spacing w:after="0" w:line="360" w:lineRule="auto"/>
        <w:contextualSpacing/>
        <w:jc w:val="center"/>
        <w:rPr>
          <w:rFonts w:ascii="Times New Roman" w:eastAsia="Arial" w:hAnsi="Times New Roman" w:cs="Times New Roman"/>
          <w:b/>
          <w:color w:val="0070C0"/>
          <w:sz w:val="28"/>
          <w:szCs w:val="28"/>
          <w:lang w:eastAsia="es-MX"/>
        </w:rPr>
      </w:pPr>
      <w:r w:rsidRPr="0022466A">
        <w:rPr>
          <w:rFonts w:ascii="Times New Roman" w:eastAsia="Arial" w:hAnsi="Times New Roman" w:cs="Times New Roman"/>
          <w:b/>
          <w:color w:val="000000"/>
          <w:sz w:val="28"/>
          <w:szCs w:val="28"/>
          <w:lang w:eastAsia="es-MX"/>
        </w:rPr>
        <w:t>Docentes y directivos</w:t>
      </w:r>
    </w:p>
    <w:p w14:paraId="6BC81792" w14:textId="2F779A82"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Los docentes expresaron que una limitante en los alumnos es que un número considerable de ellos estudia y trabaja, lo cual repercute en su rendimiento académico. Al respecto</w:t>
      </w:r>
      <w:r w:rsidR="0074401C" w:rsidRPr="0022466A">
        <w:rPr>
          <w:rFonts w:ascii="Times New Roman" w:eastAsia="Arial" w:hAnsi="Times New Roman" w:cs="Times New Roman"/>
          <w:color w:val="000000"/>
          <w:sz w:val="24"/>
          <w:szCs w:val="24"/>
          <w:lang w:eastAsia="es-MX"/>
        </w:rPr>
        <w:t>,</w:t>
      </w:r>
      <w:r w:rsidRPr="0022466A">
        <w:rPr>
          <w:rFonts w:ascii="Times New Roman" w:eastAsia="Arial" w:hAnsi="Times New Roman" w:cs="Times New Roman"/>
          <w:color w:val="000000"/>
          <w:sz w:val="24"/>
          <w:szCs w:val="24"/>
          <w:lang w:eastAsia="es-MX"/>
        </w:rPr>
        <w:t xml:space="preserve"> refieren a ello cuando salen tarde de sus trabajos, pierden las primeras clases, lo que con el tiempo va ocasionando un desfase en la secuencia de los contenidos. </w:t>
      </w:r>
    </w:p>
    <w:p w14:paraId="763D29BB" w14:textId="1A6F3F0D"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En cuanto al aspecto socioeconómico, los docentes expresaron que los alumnos no cuentan con los materiales de estudio adecuados en sus casas, como el internet y libros para acceder al conocimiento. En adición</w:t>
      </w:r>
      <w:r w:rsidR="0074401C" w:rsidRPr="0022466A">
        <w:rPr>
          <w:rFonts w:ascii="Times New Roman" w:eastAsia="Arial" w:hAnsi="Times New Roman" w:cs="Times New Roman"/>
          <w:color w:val="000000"/>
          <w:sz w:val="24"/>
          <w:szCs w:val="24"/>
          <w:lang w:eastAsia="es-MX"/>
        </w:rPr>
        <w:t>,</w:t>
      </w:r>
      <w:r w:rsidRPr="0022466A">
        <w:rPr>
          <w:rFonts w:ascii="Times New Roman" w:eastAsia="Arial" w:hAnsi="Times New Roman" w:cs="Times New Roman"/>
          <w:color w:val="000000"/>
          <w:sz w:val="24"/>
          <w:szCs w:val="24"/>
          <w:lang w:eastAsia="es-MX"/>
        </w:rPr>
        <w:t xml:space="preserve"> mencionaron que el contexto familiar y social también representa un impedimento para que los jóvenes puedan establecer metas a largo plazo, al no ver más allá de su contexto inmediato, tal como señala Marco:</w:t>
      </w:r>
    </w:p>
    <w:p w14:paraId="2376E824" w14:textId="77777777" w:rsidR="004717CE" w:rsidRPr="0022466A"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color w:val="000000"/>
          <w:sz w:val="24"/>
          <w:szCs w:val="24"/>
          <w:lang w:eastAsia="es-MX"/>
        </w:rPr>
        <w:t>“A largo plazo, desgraciadamente yo creo que la mayoría de nuestros muchachos aquí (en la institución) no tienen metas tan definidas, y eso, también algo que quería comentar y no hice en la pregunta pasada, tiene que ver porque la mayoría de nuestros muchachos, en el círculo social en el que se mueven pues son círculos socioeconómicos medios a bajo o medio-bajo a bajo”.</w:t>
      </w:r>
    </w:p>
    <w:p w14:paraId="23B474A3"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Un aspecto que los docentes destacaron como una barrera externa para el aprendizaje es que la política educativa ha influido en las carencias de los alumnos, desde una desarticulación de un trabajo colegiado entre los maestros de educación secundaria y media superior, las carencias que han generado en los alumnos el modelo educativo en la educación básica y hasta la forma de evaluación, tal como indicó Carlos:</w:t>
      </w:r>
    </w:p>
    <w:p w14:paraId="5CEB5699" w14:textId="05111DA7" w:rsidR="004717CE"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color w:val="000000"/>
          <w:sz w:val="24"/>
          <w:szCs w:val="24"/>
          <w:lang w:eastAsia="es-MX"/>
        </w:rPr>
        <w:t>“Una cosa que yo reitero siempre ha sido un problema, cuando menos desde mi punto de vista, la poca o nula vinculación que hay entre la educación básica media y la media superior”.</w:t>
      </w:r>
    </w:p>
    <w:p w14:paraId="7CAB31FB" w14:textId="77777777" w:rsidR="008E07E4" w:rsidRPr="0022466A" w:rsidRDefault="008E07E4" w:rsidP="004717CE">
      <w:pPr>
        <w:spacing w:after="0" w:line="360" w:lineRule="auto"/>
        <w:ind w:firstLine="708"/>
        <w:contextualSpacing/>
        <w:jc w:val="both"/>
        <w:rPr>
          <w:rFonts w:ascii="Times New Roman" w:eastAsia="Arial" w:hAnsi="Times New Roman" w:cs="Times New Roman"/>
          <w:i/>
          <w:color w:val="000000"/>
          <w:sz w:val="24"/>
          <w:szCs w:val="24"/>
          <w:lang w:eastAsia="es-MX"/>
        </w:rPr>
      </w:pPr>
    </w:p>
    <w:p w14:paraId="4B660D10" w14:textId="2F6CC973"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lastRenderedPageBreak/>
        <w:t xml:space="preserve">También, un docente comentó que hay un desconocimiento acerca de lo que se trabaja en la educación básica, donde no se favorece </w:t>
      </w:r>
      <w:r w:rsidR="0018189D"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antes de iniciar las clases de preparatoria</w:t>
      </w:r>
      <w:r w:rsidR="0018189D"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encuentros entre los maestros de los dos niveles educativos para conocer cuáles son los antecedentes con que llegan los alumnos a sus aulas, lo cual no les permite establecer estrategias de apoyo con anticipación. </w:t>
      </w:r>
    </w:p>
    <w:p w14:paraId="251004B8" w14:textId="77777777"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Los docentes también reconocen el poco apoyo recibido, atención y participación de los padres en la educación de sus hijos, al describirlo como la renuncia de la responsabilidad de los padres de este rol en sus hijos. Aunado a lo anterior, se encuentra la baja escolaridad que presentan, lo cual limita que puedan apoyarlos en su aprendizaje.</w:t>
      </w:r>
    </w:p>
    <w:p w14:paraId="557CDD09" w14:textId="77777777" w:rsidR="008E07E4" w:rsidRDefault="008E07E4" w:rsidP="006A7E55">
      <w:pPr>
        <w:spacing w:after="0" w:line="360" w:lineRule="auto"/>
        <w:contextualSpacing/>
        <w:jc w:val="center"/>
        <w:rPr>
          <w:rFonts w:ascii="Times New Roman" w:eastAsia="Arial" w:hAnsi="Times New Roman" w:cs="Times New Roman"/>
          <w:b/>
          <w:color w:val="000000"/>
          <w:sz w:val="28"/>
          <w:szCs w:val="28"/>
          <w:lang w:eastAsia="es-MX"/>
        </w:rPr>
      </w:pPr>
    </w:p>
    <w:p w14:paraId="7291BB84" w14:textId="4EA971BA" w:rsidR="004717CE" w:rsidRPr="0022466A" w:rsidRDefault="004717CE" w:rsidP="006A7E55">
      <w:pPr>
        <w:spacing w:after="0" w:line="360" w:lineRule="auto"/>
        <w:contextualSpacing/>
        <w:jc w:val="center"/>
        <w:rPr>
          <w:rFonts w:ascii="Times New Roman" w:eastAsia="Arial" w:hAnsi="Times New Roman" w:cs="Times New Roman"/>
          <w:b/>
          <w:color w:val="000000"/>
          <w:sz w:val="28"/>
          <w:szCs w:val="28"/>
          <w:lang w:eastAsia="es-MX"/>
        </w:rPr>
      </w:pPr>
      <w:r w:rsidRPr="0022466A">
        <w:rPr>
          <w:rFonts w:ascii="Times New Roman" w:eastAsia="Arial" w:hAnsi="Times New Roman" w:cs="Times New Roman"/>
          <w:b/>
          <w:color w:val="000000"/>
          <w:sz w:val="28"/>
          <w:szCs w:val="28"/>
          <w:lang w:eastAsia="es-MX"/>
        </w:rPr>
        <w:t>Alumnos</w:t>
      </w:r>
    </w:p>
    <w:p w14:paraId="00316C66" w14:textId="77777777" w:rsidR="000F4766"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bCs/>
          <w:color w:val="000000"/>
          <w:sz w:val="24"/>
          <w:szCs w:val="24"/>
          <w:lang w:eastAsia="es-MX"/>
        </w:rPr>
        <w:t xml:space="preserve">Los alumnos presentaron una postura diferente </w:t>
      </w:r>
      <w:r w:rsidR="000F4766" w:rsidRPr="0022466A">
        <w:rPr>
          <w:rFonts w:ascii="Times New Roman" w:eastAsia="Arial" w:hAnsi="Times New Roman" w:cs="Times New Roman"/>
          <w:bCs/>
          <w:color w:val="000000"/>
          <w:sz w:val="24"/>
          <w:szCs w:val="24"/>
          <w:lang w:eastAsia="es-MX"/>
        </w:rPr>
        <w:t>a</w:t>
      </w:r>
      <w:r w:rsidRPr="0022466A">
        <w:rPr>
          <w:rFonts w:ascii="Times New Roman" w:eastAsia="Arial" w:hAnsi="Times New Roman" w:cs="Times New Roman"/>
          <w:bCs/>
          <w:color w:val="000000"/>
          <w:sz w:val="24"/>
          <w:szCs w:val="24"/>
          <w:lang w:eastAsia="es-MX"/>
        </w:rPr>
        <w:t xml:space="preserve"> lo expresado por los docentes</w:t>
      </w:r>
      <w:r w:rsidR="000F4766" w:rsidRPr="0022466A">
        <w:rPr>
          <w:rFonts w:ascii="Times New Roman" w:eastAsia="Arial" w:hAnsi="Times New Roman" w:cs="Times New Roman"/>
          <w:bCs/>
          <w:color w:val="000000"/>
          <w:sz w:val="24"/>
          <w:szCs w:val="24"/>
          <w:lang w:eastAsia="es-MX"/>
        </w:rPr>
        <w:t>,</w:t>
      </w:r>
      <w:r w:rsidRPr="0022466A">
        <w:rPr>
          <w:rFonts w:ascii="Times New Roman" w:eastAsia="Arial" w:hAnsi="Times New Roman" w:cs="Times New Roman"/>
          <w:bCs/>
          <w:color w:val="000000"/>
          <w:sz w:val="24"/>
          <w:szCs w:val="24"/>
          <w:lang w:eastAsia="es-MX"/>
        </w:rPr>
        <w:t xml:space="preserve"> con relación a las barreras para el aprendizaje externas. </w:t>
      </w:r>
      <w:r w:rsidRPr="0022466A">
        <w:rPr>
          <w:rFonts w:ascii="Times New Roman" w:eastAsia="Arial" w:hAnsi="Times New Roman" w:cs="Times New Roman"/>
          <w:color w:val="000000"/>
          <w:sz w:val="24"/>
          <w:szCs w:val="24"/>
          <w:lang w:eastAsia="es-MX"/>
        </w:rPr>
        <w:t xml:space="preserve">Ellos no manifestaron que el trabajar y estudiar les perjudique en sus estudios. Ni siquiera visualizan que la política educativa sea un obstáculo para ellos, entre otros. En lo que sí coincidieron con los docentes, es el aspecto relacionado con la infraestructura de la institución, dado que el edificio y </w:t>
      </w:r>
      <w:r w:rsidR="00603409" w:rsidRPr="0022466A">
        <w:rPr>
          <w:rFonts w:ascii="Times New Roman" w:eastAsia="Arial" w:hAnsi="Times New Roman" w:cs="Times New Roman"/>
          <w:color w:val="000000"/>
          <w:sz w:val="24"/>
          <w:szCs w:val="24"/>
          <w:lang w:eastAsia="es-MX"/>
        </w:rPr>
        <w:t>mobiliario</w:t>
      </w:r>
      <w:r w:rsidRPr="0022466A">
        <w:rPr>
          <w:rFonts w:ascii="Times New Roman" w:eastAsia="Arial" w:hAnsi="Times New Roman" w:cs="Times New Roman"/>
          <w:color w:val="000000"/>
          <w:sz w:val="24"/>
          <w:szCs w:val="24"/>
          <w:lang w:eastAsia="es-MX"/>
        </w:rPr>
        <w:t xml:space="preserve"> </w:t>
      </w:r>
      <w:r w:rsidR="00603409" w:rsidRPr="0022466A">
        <w:rPr>
          <w:rFonts w:ascii="Times New Roman" w:eastAsia="Arial" w:hAnsi="Times New Roman" w:cs="Times New Roman"/>
          <w:color w:val="000000"/>
          <w:sz w:val="24"/>
          <w:szCs w:val="24"/>
          <w:lang w:eastAsia="es-MX"/>
        </w:rPr>
        <w:t>está</w:t>
      </w:r>
      <w:r w:rsidRPr="0022466A">
        <w:rPr>
          <w:rFonts w:ascii="Times New Roman" w:eastAsia="Arial" w:hAnsi="Times New Roman" w:cs="Times New Roman"/>
          <w:color w:val="000000"/>
          <w:sz w:val="24"/>
          <w:szCs w:val="24"/>
          <w:lang w:eastAsia="es-MX"/>
        </w:rPr>
        <w:t xml:space="preserve"> diseñado para una escuela primaria. También mencionaron como una barrera para su aprendizaje, la relacionada con el aspecto económico. </w:t>
      </w:r>
    </w:p>
    <w:p w14:paraId="5BD3AB64" w14:textId="18689BE5"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 </w:t>
      </w:r>
    </w:p>
    <w:p w14:paraId="6262FFA8" w14:textId="77777777" w:rsidR="004717CE" w:rsidRPr="0022466A" w:rsidRDefault="004717CE" w:rsidP="000A0E06">
      <w:pPr>
        <w:spacing w:after="0" w:line="360" w:lineRule="auto"/>
        <w:contextualSpacing/>
        <w:jc w:val="center"/>
        <w:rPr>
          <w:rFonts w:ascii="Times New Roman" w:eastAsia="Arial" w:hAnsi="Times New Roman" w:cs="Times New Roman"/>
          <w:b/>
          <w:bCs/>
          <w:color w:val="0070C0"/>
          <w:sz w:val="28"/>
          <w:szCs w:val="24"/>
          <w:lang w:eastAsia="es-MX"/>
        </w:rPr>
      </w:pPr>
      <w:r w:rsidRPr="0022466A">
        <w:rPr>
          <w:rFonts w:ascii="Times New Roman" w:eastAsia="Arial" w:hAnsi="Times New Roman" w:cs="Times New Roman"/>
          <w:b/>
          <w:bCs/>
          <w:sz w:val="28"/>
          <w:szCs w:val="24"/>
          <w:lang w:eastAsia="es-MX"/>
        </w:rPr>
        <w:t>Barreras para el aprendizaje internas</w:t>
      </w:r>
    </w:p>
    <w:p w14:paraId="0AF6B231" w14:textId="77777777" w:rsidR="004717CE" w:rsidRPr="0022466A" w:rsidRDefault="004717CE" w:rsidP="00126E29">
      <w:pPr>
        <w:spacing w:after="0" w:line="360" w:lineRule="auto"/>
        <w:contextualSpacing/>
        <w:jc w:val="center"/>
        <w:rPr>
          <w:rFonts w:ascii="Times New Roman" w:eastAsia="Arial" w:hAnsi="Times New Roman" w:cs="Times New Roman"/>
          <w:b/>
          <w:color w:val="0070C0"/>
          <w:sz w:val="28"/>
          <w:szCs w:val="24"/>
          <w:lang w:eastAsia="es-MX"/>
        </w:rPr>
      </w:pPr>
      <w:r w:rsidRPr="0022466A">
        <w:rPr>
          <w:rFonts w:ascii="Times New Roman" w:eastAsia="Arial" w:hAnsi="Times New Roman" w:cs="Times New Roman"/>
          <w:b/>
          <w:color w:val="000000"/>
          <w:sz w:val="28"/>
          <w:szCs w:val="24"/>
          <w:lang w:eastAsia="es-MX"/>
        </w:rPr>
        <w:t>Docentes y directivos</w:t>
      </w:r>
    </w:p>
    <w:p w14:paraId="351EB354" w14:textId="75FC4DE6"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color w:val="000000"/>
          <w:sz w:val="24"/>
          <w:szCs w:val="24"/>
          <w:lang w:eastAsia="es-MX"/>
        </w:rPr>
        <w:t xml:space="preserve">Los maestros expresaron que una barrera interna que se presenta en el </w:t>
      </w:r>
      <w:r w:rsidR="00B66EAB" w:rsidRPr="0022466A">
        <w:rPr>
          <w:rFonts w:ascii="Times New Roman" w:eastAsia="Arial" w:hAnsi="Times New Roman" w:cs="Times New Roman"/>
          <w:color w:val="000000"/>
          <w:sz w:val="24"/>
          <w:szCs w:val="24"/>
          <w:lang w:eastAsia="es-MX"/>
        </w:rPr>
        <w:t>estudiantado</w:t>
      </w:r>
      <w:r w:rsidRPr="0022466A">
        <w:rPr>
          <w:rFonts w:ascii="Times New Roman" w:eastAsia="Arial" w:hAnsi="Times New Roman" w:cs="Times New Roman"/>
          <w:color w:val="000000"/>
          <w:sz w:val="24"/>
          <w:szCs w:val="24"/>
          <w:lang w:eastAsia="es-MX"/>
        </w:rPr>
        <w:t xml:space="preserve"> es su limitada visión de asociar los estudios con mejores oportunidades de vida o de encontrarle utilidad a lo que aprenden, ante </w:t>
      </w:r>
      <w:r w:rsidRPr="0022466A">
        <w:rPr>
          <w:rFonts w:ascii="Times New Roman" w:eastAsia="Arial" w:hAnsi="Times New Roman" w:cs="Times New Roman"/>
          <w:sz w:val="24"/>
          <w:szCs w:val="24"/>
          <w:lang w:eastAsia="es-MX"/>
        </w:rPr>
        <w:t xml:space="preserve">lo cual, ellos consideran que es debido a su etapa de desarrollo y su contexto social. </w:t>
      </w:r>
    </w:p>
    <w:p w14:paraId="75D279D3" w14:textId="622612AB"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sz w:val="24"/>
          <w:szCs w:val="24"/>
          <w:lang w:eastAsia="es-MX"/>
        </w:rPr>
        <w:t xml:space="preserve">Adicionalmente, expresan que para muchos alumnos esta escuela no fue la primera opción, ni siquiera la segunda o siquiera una opción educativa, sino que llegan por presión de los padres o sus </w:t>
      </w:r>
      <w:r w:rsidR="00B66EAB" w:rsidRPr="0022466A">
        <w:rPr>
          <w:rFonts w:ascii="Times New Roman" w:eastAsia="Arial" w:hAnsi="Times New Roman" w:cs="Times New Roman"/>
          <w:sz w:val="24"/>
          <w:szCs w:val="24"/>
          <w:lang w:eastAsia="es-MX"/>
        </w:rPr>
        <w:t>jefes</w:t>
      </w:r>
      <w:r w:rsidRPr="0022466A">
        <w:rPr>
          <w:rFonts w:ascii="Times New Roman" w:eastAsia="Arial" w:hAnsi="Times New Roman" w:cs="Times New Roman"/>
          <w:sz w:val="24"/>
          <w:szCs w:val="24"/>
          <w:lang w:eastAsia="es-MX"/>
        </w:rPr>
        <w:t>. Esto ocasiona que vean el estudio como algo cansado, problemático y laborioso</w:t>
      </w:r>
      <w:r w:rsidRPr="0022466A">
        <w:rPr>
          <w:rFonts w:ascii="Times New Roman" w:eastAsia="Arial" w:hAnsi="Times New Roman" w:cs="Times New Roman"/>
          <w:color w:val="000000"/>
          <w:sz w:val="24"/>
          <w:szCs w:val="24"/>
          <w:lang w:eastAsia="es-MX"/>
        </w:rPr>
        <w:t>, tal como lo mencionó Carlos:</w:t>
      </w:r>
    </w:p>
    <w:p w14:paraId="26988B77" w14:textId="77777777" w:rsidR="004717CE" w:rsidRPr="0022466A" w:rsidRDefault="004717CE" w:rsidP="004717CE">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color w:val="000000"/>
          <w:sz w:val="24"/>
          <w:szCs w:val="24"/>
          <w:lang w:eastAsia="es-MX"/>
        </w:rPr>
        <w:t xml:space="preserve">“Hay poco convencimiento, eh, sobre la importancia y la significancia de dedicarle tres años a un proyecto de vida que es desgastante, que implica trabajo, que implica presiones, implica esfuerzos y que desgraciadamente es más común de lo que pensamos </w:t>
      </w:r>
      <w:r w:rsidRPr="0022466A">
        <w:rPr>
          <w:rFonts w:ascii="Times New Roman" w:eastAsia="Arial" w:hAnsi="Times New Roman" w:cs="Times New Roman"/>
          <w:i/>
          <w:sz w:val="24"/>
          <w:szCs w:val="24"/>
          <w:lang w:eastAsia="es-MX"/>
        </w:rPr>
        <w:t xml:space="preserve">que </w:t>
      </w:r>
      <w:r w:rsidRPr="0022466A">
        <w:rPr>
          <w:rFonts w:ascii="Times New Roman" w:eastAsia="Arial" w:hAnsi="Times New Roman" w:cs="Times New Roman"/>
          <w:i/>
          <w:sz w:val="24"/>
          <w:szCs w:val="24"/>
          <w:lang w:eastAsia="es-MX"/>
        </w:rPr>
        <w:lastRenderedPageBreak/>
        <w:t>los chicos no vean esto como, como una necesidad de formación, sino como una obligación [</w:t>
      </w:r>
      <w:r w:rsidRPr="0022466A">
        <w:rPr>
          <w:rFonts w:ascii="Times New Roman" w:eastAsia="Arial" w:hAnsi="Times New Roman" w:cs="Times New Roman"/>
          <w:i/>
          <w:iCs/>
          <w:sz w:val="24"/>
          <w:szCs w:val="24"/>
          <w:lang w:eastAsia="es-MX"/>
        </w:rPr>
        <w:t>sic</w:t>
      </w:r>
      <w:r w:rsidRPr="0022466A">
        <w:rPr>
          <w:rFonts w:ascii="Times New Roman" w:eastAsia="Arial" w:hAnsi="Times New Roman" w:cs="Times New Roman"/>
          <w:i/>
          <w:sz w:val="24"/>
          <w:szCs w:val="24"/>
          <w:lang w:eastAsia="es-MX"/>
        </w:rPr>
        <w:t>]</w:t>
      </w:r>
      <w:r w:rsidRPr="0022466A">
        <w:rPr>
          <w:rFonts w:ascii="Times New Roman" w:eastAsia="Arial" w:hAnsi="Times New Roman" w:cs="Times New Roman"/>
          <w:i/>
          <w:color w:val="000000"/>
          <w:sz w:val="24"/>
          <w:szCs w:val="24"/>
          <w:lang w:eastAsia="es-MX"/>
        </w:rPr>
        <w:t>”.</w:t>
      </w:r>
    </w:p>
    <w:p w14:paraId="452B18CA" w14:textId="51ADFD0E"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Otra limitante interna</w:t>
      </w:r>
      <w:r w:rsidR="000F4766" w:rsidRPr="0022466A">
        <w:rPr>
          <w:rFonts w:ascii="Times New Roman" w:eastAsia="Arial" w:hAnsi="Times New Roman" w:cs="Times New Roman"/>
          <w:color w:val="000000"/>
          <w:sz w:val="24"/>
          <w:szCs w:val="24"/>
          <w:lang w:eastAsia="es-MX"/>
        </w:rPr>
        <w:t>,</w:t>
      </w:r>
      <w:r w:rsidRPr="0022466A">
        <w:rPr>
          <w:rFonts w:ascii="Times New Roman" w:eastAsia="Arial" w:hAnsi="Times New Roman" w:cs="Times New Roman"/>
          <w:color w:val="000000"/>
          <w:sz w:val="24"/>
          <w:szCs w:val="24"/>
          <w:lang w:eastAsia="es-MX"/>
        </w:rPr>
        <w:t xml:space="preserve"> tiene que ver con el aspecto actitudinal que manifiestan los alumnos con relación a una idea errónea de estudiar en una escuela nocturna, lo cual incide en su rendimiento escolar y en el que se encuentran varias problemáticas</w:t>
      </w:r>
      <w:r w:rsidR="000F4766" w:rsidRPr="0022466A">
        <w:rPr>
          <w:rFonts w:ascii="Times New Roman" w:eastAsia="Arial" w:hAnsi="Times New Roman" w:cs="Times New Roman"/>
          <w:color w:val="000000"/>
          <w:sz w:val="24"/>
          <w:szCs w:val="24"/>
          <w:lang w:eastAsia="es-MX"/>
        </w:rPr>
        <w:t>,</w:t>
      </w:r>
      <w:r w:rsidRPr="0022466A">
        <w:rPr>
          <w:rFonts w:ascii="Times New Roman" w:eastAsia="Arial" w:hAnsi="Times New Roman" w:cs="Times New Roman"/>
          <w:color w:val="000000"/>
          <w:sz w:val="24"/>
          <w:szCs w:val="24"/>
          <w:lang w:eastAsia="es-MX"/>
        </w:rPr>
        <w:t xml:space="preserve"> al no lograr adaptarse a este sistema sobre todo cuando provienen de sistemas de educación no presencial. </w:t>
      </w:r>
      <w:r w:rsidRPr="0022466A">
        <w:rPr>
          <w:rFonts w:ascii="Times New Roman" w:eastAsia="Arial" w:hAnsi="Times New Roman" w:cs="Times New Roman"/>
          <w:sz w:val="24"/>
          <w:szCs w:val="24"/>
          <w:lang w:eastAsia="es-MX"/>
        </w:rPr>
        <w:t xml:space="preserve"> </w:t>
      </w:r>
    </w:p>
    <w:p w14:paraId="2162DEF1"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En complemento, los docentes expresan que la edad con la que están entrando actualmente los jóvenes es una barrera para ellos mismos, ya que llegan incluso antes de haber cumplido la mayoría de edad, y sin tener una idea clara de su proyecto de vida, sienten que sus esfuerzos no rinden frutos a corto plazo y sólo desean satisfactores inmediatos, los cuales no precisamente representan beneficios para su aprendizaje. </w:t>
      </w:r>
    </w:p>
    <w:p w14:paraId="690F8A0E"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Por otra parte, los profesores expresaron que un considerable número de alumnos no viene inmediatamente de la secundaria, así como también de la escuela escolarizada, y que llegan a la preparatoria con deficiencias del nivel de educación secundaria. </w:t>
      </w:r>
    </w:p>
    <w:p w14:paraId="1430385E"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En otro aspecto, los docentes expresaron carencias en los alumnos con relación a la lectura, escritura y la fluidez verbal, por lo que hay estudiantes que llegan a ser analfabetas funcionales; asimismo, les cuesta entender lo que el docente explica y de que viven en una cultura del menor esfuerzo. Esto es complementado con los problemas emocionales con los que muchos de los alumnos llegan a la institución. Al respecto, Teresa comentó: </w:t>
      </w:r>
    </w:p>
    <w:p w14:paraId="18EF3C9A" w14:textId="77777777" w:rsidR="004717CE" w:rsidRPr="0022466A"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color w:val="000000"/>
          <w:sz w:val="24"/>
          <w:szCs w:val="24"/>
          <w:lang w:eastAsia="es-MX"/>
        </w:rPr>
        <w:t>“Y también nos pasa mucho que hicieron la secundaria en esos grupos del INEA. Entonces luego no saben ni siquiera escribir, no escriben bien y luego tienen miedo porque es mucho”.</w:t>
      </w:r>
    </w:p>
    <w:p w14:paraId="3FAFC54C" w14:textId="77777777" w:rsidR="008E07E4" w:rsidRDefault="008E07E4" w:rsidP="00F26BD2">
      <w:pPr>
        <w:spacing w:after="0" w:line="360" w:lineRule="auto"/>
        <w:contextualSpacing/>
        <w:jc w:val="center"/>
        <w:rPr>
          <w:rFonts w:ascii="Times New Roman" w:eastAsia="Arial" w:hAnsi="Times New Roman" w:cs="Times New Roman"/>
          <w:b/>
          <w:color w:val="000000"/>
          <w:sz w:val="28"/>
          <w:szCs w:val="24"/>
          <w:lang w:eastAsia="es-MX"/>
        </w:rPr>
      </w:pPr>
    </w:p>
    <w:p w14:paraId="2CF49A3E" w14:textId="323894C3" w:rsidR="004717CE" w:rsidRPr="0022466A" w:rsidRDefault="004717CE" w:rsidP="00F26BD2">
      <w:pPr>
        <w:spacing w:after="0" w:line="360" w:lineRule="auto"/>
        <w:contextualSpacing/>
        <w:jc w:val="center"/>
        <w:rPr>
          <w:rFonts w:ascii="Times New Roman" w:eastAsia="Arial" w:hAnsi="Times New Roman" w:cs="Times New Roman"/>
          <w:b/>
          <w:color w:val="000000"/>
          <w:sz w:val="28"/>
          <w:szCs w:val="24"/>
          <w:lang w:eastAsia="es-MX"/>
        </w:rPr>
      </w:pPr>
      <w:r w:rsidRPr="0022466A">
        <w:rPr>
          <w:rFonts w:ascii="Times New Roman" w:eastAsia="Arial" w:hAnsi="Times New Roman" w:cs="Times New Roman"/>
          <w:b/>
          <w:color w:val="000000"/>
          <w:sz w:val="28"/>
          <w:szCs w:val="24"/>
          <w:lang w:eastAsia="es-MX"/>
        </w:rPr>
        <w:t>Alumnos</w:t>
      </w:r>
    </w:p>
    <w:p w14:paraId="3ECDFC23"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bCs/>
          <w:color w:val="000000"/>
          <w:sz w:val="24"/>
          <w:szCs w:val="24"/>
          <w:lang w:eastAsia="es-MX"/>
        </w:rPr>
        <w:t xml:space="preserve">De todas las barreras internas que los docentes expresaron de sus alumnos, estos no las perciben de la misma forma. Ellos refirieron principalmente aspectos relacionados tanto con lo </w:t>
      </w:r>
      <w:r w:rsidRPr="0022466A">
        <w:rPr>
          <w:rFonts w:ascii="Times New Roman" w:eastAsia="Arial" w:hAnsi="Times New Roman" w:cs="Times New Roman"/>
          <w:color w:val="000000"/>
          <w:sz w:val="24"/>
          <w:szCs w:val="24"/>
          <w:lang w:eastAsia="es-MX"/>
        </w:rPr>
        <w:t xml:space="preserve">académico como lo personal. El primero hace referencia a su dificultad en el aprendizaje de las matemáticas y la química, la comprensión lectora y la ortografía, entre otras. En adición, señalaron mala organización escolar, irresponsabilidad y dificultad en la administración de su tiempo. </w:t>
      </w:r>
    </w:p>
    <w:p w14:paraId="7F4EACB8"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La segunda engloba características personales como la timidez para participar en las clases, inseguridad, impuntualidad, su desánimo y su falta de concentración y perseverancia, en este sentido Alejandra indicó:</w:t>
      </w:r>
    </w:p>
    <w:p w14:paraId="0844FF2A" w14:textId="77777777" w:rsidR="004717CE" w:rsidRPr="0022466A"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color w:val="000000"/>
          <w:sz w:val="24"/>
          <w:szCs w:val="24"/>
          <w:lang w:eastAsia="es-MX"/>
        </w:rPr>
        <w:lastRenderedPageBreak/>
        <w:t>“A veces me gana las distracciones como la tele y se me hace tarde para hacer la tarea [</w:t>
      </w:r>
      <w:r w:rsidRPr="0022466A">
        <w:rPr>
          <w:rFonts w:ascii="Times New Roman" w:eastAsia="Arial" w:hAnsi="Times New Roman" w:cs="Times New Roman"/>
          <w:i/>
          <w:iCs/>
          <w:color w:val="000000"/>
          <w:sz w:val="24"/>
          <w:szCs w:val="24"/>
          <w:lang w:eastAsia="es-MX"/>
        </w:rPr>
        <w:t>sic</w:t>
      </w:r>
      <w:r w:rsidRPr="0022466A">
        <w:rPr>
          <w:rFonts w:ascii="Times New Roman" w:eastAsia="Arial" w:hAnsi="Times New Roman" w:cs="Times New Roman"/>
          <w:i/>
          <w:color w:val="000000"/>
          <w:sz w:val="24"/>
          <w:szCs w:val="24"/>
          <w:lang w:eastAsia="es-MX"/>
        </w:rPr>
        <w:t>]”.</w:t>
      </w:r>
    </w:p>
    <w:p w14:paraId="4A649ADB" w14:textId="77777777" w:rsidR="008E07E4" w:rsidRDefault="008E07E4" w:rsidP="00CB7993">
      <w:pPr>
        <w:spacing w:after="0" w:line="360" w:lineRule="auto"/>
        <w:contextualSpacing/>
        <w:jc w:val="center"/>
        <w:rPr>
          <w:rFonts w:ascii="Times New Roman" w:eastAsia="Arial" w:hAnsi="Times New Roman" w:cs="Times New Roman"/>
          <w:b/>
          <w:bCs/>
          <w:sz w:val="28"/>
          <w:szCs w:val="24"/>
          <w:lang w:eastAsia="es-MX"/>
        </w:rPr>
      </w:pPr>
    </w:p>
    <w:p w14:paraId="59FDAC86" w14:textId="5530C0E3" w:rsidR="004717CE" w:rsidRPr="0022466A" w:rsidRDefault="004717CE" w:rsidP="00CB7993">
      <w:pPr>
        <w:spacing w:after="0" w:line="360" w:lineRule="auto"/>
        <w:contextualSpacing/>
        <w:jc w:val="center"/>
        <w:rPr>
          <w:rFonts w:ascii="Times New Roman" w:eastAsia="Arial" w:hAnsi="Times New Roman" w:cs="Times New Roman"/>
          <w:b/>
          <w:bCs/>
          <w:color w:val="0070C0"/>
          <w:sz w:val="28"/>
          <w:szCs w:val="24"/>
          <w:lang w:eastAsia="es-MX"/>
        </w:rPr>
      </w:pPr>
      <w:r w:rsidRPr="0022466A">
        <w:rPr>
          <w:rFonts w:ascii="Times New Roman" w:eastAsia="Arial" w:hAnsi="Times New Roman" w:cs="Times New Roman"/>
          <w:b/>
          <w:bCs/>
          <w:sz w:val="28"/>
          <w:szCs w:val="24"/>
          <w:lang w:eastAsia="es-MX"/>
        </w:rPr>
        <w:t>Expectativas</w:t>
      </w:r>
    </w:p>
    <w:p w14:paraId="73D06858" w14:textId="7B92D0E3" w:rsidR="004717CE" w:rsidRPr="0022466A" w:rsidRDefault="004717CE" w:rsidP="00FF68FB">
      <w:pPr>
        <w:spacing w:after="0" w:line="360" w:lineRule="auto"/>
        <w:contextualSpacing/>
        <w:jc w:val="center"/>
        <w:rPr>
          <w:rFonts w:ascii="Times New Roman" w:eastAsia="Arial" w:hAnsi="Times New Roman" w:cs="Times New Roman"/>
          <w:color w:val="0070C0"/>
          <w:sz w:val="28"/>
          <w:szCs w:val="24"/>
          <w:lang w:eastAsia="es-MX"/>
        </w:rPr>
      </w:pPr>
      <w:r w:rsidRPr="0022466A">
        <w:rPr>
          <w:rFonts w:ascii="Times New Roman" w:eastAsia="Arial" w:hAnsi="Times New Roman" w:cs="Times New Roman"/>
          <w:b/>
          <w:color w:val="000000"/>
          <w:sz w:val="28"/>
          <w:szCs w:val="24"/>
          <w:lang w:eastAsia="es-MX"/>
        </w:rPr>
        <w:t>Docentes</w:t>
      </w:r>
      <w:r w:rsidR="002518DA" w:rsidRPr="0022466A">
        <w:rPr>
          <w:rFonts w:ascii="Times New Roman" w:eastAsia="Arial" w:hAnsi="Times New Roman" w:cs="Times New Roman"/>
          <w:b/>
          <w:color w:val="000000"/>
          <w:sz w:val="28"/>
          <w:szCs w:val="24"/>
          <w:lang w:eastAsia="es-MX"/>
        </w:rPr>
        <w:t xml:space="preserve"> y directivos</w:t>
      </w:r>
    </w:p>
    <w:p w14:paraId="1D3FE5BE" w14:textId="1C9B343A"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Una aportación interesante fue la que hizo un docente al mencionar que el hecho de que los estudiantes estén iniciando la preparatoria, es una clara señal de </w:t>
      </w:r>
      <w:r w:rsidR="00CB7993" w:rsidRPr="0022466A">
        <w:rPr>
          <w:rFonts w:ascii="Times New Roman" w:eastAsia="Arial" w:hAnsi="Times New Roman" w:cs="Times New Roman"/>
          <w:color w:val="000000"/>
          <w:sz w:val="24"/>
          <w:szCs w:val="24"/>
          <w:lang w:eastAsia="es-MX"/>
        </w:rPr>
        <w:t xml:space="preserve">que </w:t>
      </w:r>
      <w:r w:rsidRPr="0022466A">
        <w:rPr>
          <w:rFonts w:ascii="Times New Roman" w:eastAsia="Arial" w:hAnsi="Times New Roman" w:cs="Times New Roman"/>
          <w:color w:val="000000"/>
          <w:sz w:val="24"/>
          <w:szCs w:val="24"/>
          <w:lang w:eastAsia="es-MX"/>
        </w:rPr>
        <w:t xml:space="preserve">quieren mejorar sus condiciones de vida y tienen un motivo o razón para darle un sentido a sus vidas. </w:t>
      </w:r>
    </w:p>
    <w:p w14:paraId="375D618C" w14:textId="00D957D1"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En este sentido, la mayoría de los docentes consideran que sus estudiantes sí logran cumplir con sus aspiraciones profesionales y personales, lo cual refirieron en el hecho de que un gran número de los alumnos logran terminar la preparatoria y tienen deseos de ingresar a la universidad, señalando que han tenido muchos casos de éxito. </w:t>
      </w:r>
    </w:p>
    <w:p w14:paraId="14740231"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Por otra parte, los docentes consideran que, dado el contexto de sus alumnos, muchos de ellos solamente se plantean metas a corto plazo como el terminar la preparatoria y/o trabajar, lo cual limita el sentido que ellos quieran otorgarle a sus vidas, al respecto Felipe dijo:</w:t>
      </w:r>
    </w:p>
    <w:p w14:paraId="4184CC78" w14:textId="1AD1E73B" w:rsidR="004717CE" w:rsidRPr="0022466A"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color w:val="000000"/>
          <w:sz w:val="24"/>
          <w:szCs w:val="24"/>
          <w:lang w:eastAsia="es-MX"/>
        </w:rPr>
        <w:t>“En sus metas, como dice el maestro, son a muy corto plazo, porque ellos normalmente lo que están buscando es terminar la preparatoria para que puedan trabajar. No están, ellos no están pensando voy a estudiar esto, voy a estudiar la preparatoria para que yo aprenda, sino me lo piden como un requisito para el trabajo [</w:t>
      </w:r>
      <w:r w:rsidRPr="0022466A">
        <w:rPr>
          <w:rFonts w:ascii="Times New Roman" w:eastAsia="Arial" w:hAnsi="Times New Roman" w:cs="Times New Roman"/>
          <w:i/>
          <w:iCs/>
          <w:color w:val="000000"/>
          <w:sz w:val="24"/>
          <w:szCs w:val="24"/>
          <w:lang w:eastAsia="es-MX"/>
        </w:rPr>
        <w:t>sic</w:t>
      </w:r>
      <w:r w:rsidRPr="0022466A">
        <w:rPr>
          <w:rFonts w:ascii="Times New Roman" w:eastAsia="Arial" w:hAnsi="Times New Roman" w:cs="Times New Roman"/>
          <w:i/>
          <w:color w:val="000000"/>
          <w:sz w:val="24"/>
          <w:szCs w:val="24"/>
          <w:lang w:eastAsia="es-MX"/>
        </w:rPr>
        <w:t>]”</w:t>
      </w:r>
      <w:r w:rsidR="00AA0013" w:rsidRPr="0022466A">
        <w:rPr>
          <w:rFonts w:ascii="Times New Roman" w:eastAsia="Arial" w:hAnsi="Times New Roman" w:cs="Times New Roman"/>
          <w:i/>
          <w:color w:val="000000"/>
          <w:sz w:val="24"/>
          <w:szCs w:val="24"/>
          <w:lang w:eastAsia="es-MX"/>
        </w:rPr>
        <w:t>.</w:t>
      </w:r>
    </w:p>
    <w:p w14:paraId="01A07E3B" w14:textId="05174EF7" w:rsidR="000F4766" w:rsidRPr="0022466A" w:rsidRDefault="000F4766" w:rsidP="004717CE">
      <w:pPr>
        <w:spacing w:after="0" w:line="360" w:lineRule="auto"/>
        <w:ind w:firstLine="708"/>
        <w:contextualSpacing/>
        <w:jc w:val="both"/>
        <w:rPr>
          <w:rFonts w:ascii="Times New Roman" w:eastAsia="Arial" w:hAnsi="Times New Roman" w:cs="Times New Roman"/>
          <w:i/>
          <w:color w:val="000000"/>
          <w:sz w:val="24"/>
          <w:szCs w:val="24"/>
          <w:lang w:eastAsia="es-MX"/>
        </w:rPr>
      </w:pPr>
    </w:p>
    <w:p w14:paraId="1EA4FA0D" w14:textId="51312611" w:rsidR="004717CE" w:rsidRPr="0022466A" w:rsidRDefault="004717CE" w:rsidP="0027325F">
      <w:pPr>
        <w:spacing w:after="0" w:line="360" w:lineRule="auto"/>
        <w:contextualSpacing/>
        <w:jc w:val="center"/>
        <w:rPr>
          <w:rFonts w:ascii="Times New Roman" w:eastAsia="Arial" w:hAnsi="Times New Roman" w:cs="Times New Roman"/>
          <w:i/>
          <w:color w:val="000000"/>
          <w:sz w:val="24"/>
          <w:szCs w:val="24"/>
          <w:lang w:eastAsia="es-MX"/>
        </w:rPr>
      </w:pPr>
      <w:r w:rsidRPr="0022466A">
        <w:rPr>
          <w:rFonts w:ascii="Times New Roman" w:eastAsia="Arial" w:hAnsi="Times New Roman" w:cs="Times New Roman"/>
          <w:b/>
          <w:bCs/>
          <w:color w:val="000000"/>
          <w:sz w:val="28"/>
          <w:szCs w:val="24"/>
          <w:lang w:eastAsia="es-MX"/>
        </w:rPr>
        <w:t>Alumnos</w:t>
      </w:r>
    </w:p>
    <w:p w14:paraId="3A199220"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Los alumnos concuerdan con los docentes al mencionar que tienen la intención de continuar estudios superiores, mientras que sólo dos manifestaron estudiar un posgrado y una de ellas sólo especificó terminar la preparatoria por el momento. En adición, está la expectativa de emprender un negocio, tal como señala Jonathan:</w:t>
      </w:r>
    </w:p>
    <w:p w14:paraId="0207A175" w14:textId="77777777" w:rsidR="004717CE" w:rsidRPr="0022466A" w:rsidRDefault="004717CE" w:rsidP="004717CE">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“Quisiera abrir igual una inmobiliaria, tener un pequeño negocio en el cual pues ya tenga dónde subsistir mi familia”.</w:t>
      </w:r>
    </w:p>
    <w:p w14:paraId="79C9B215" w14:textId="565CF4C4" w:rsidR="004717CE" w:rsidRPr="0022466A" w:rsidRDefault="004717CE" w:rsidP="004717CE">
      <w:pPr>
        <w:spacing w:after="0" w:line="360" w:lineRule="auto"/>
        <w:ind w:firstLine="708"/>
        <w:contextualSpacing/>
        <w:jc w:val="both"/>
        <w:rPr>
          <w:rFonts w:ascii="Times New Roman" w:eastAsia="Arial" w:hAnsi="Times New Roman" w:cs="Times New Roman"/>
          <w:sz w:val="28"/>
          <w:szCs w:val="28"/>
          <w:lang w:eastAsia="es-MX"/>
        </w:rPr>
      </w:pPr>
      <w:r w:rsidRPr="0022466A">
        <w:rPr>
          <w:rFonts w:ascii="Times New Roman" w:eastAsia="Arial" w:hAnsi="Times New Roman" w:cs="Times New Roman"/>
          <w:sz w:val="24"/>
          <w:szCs w:val="24"/>
          <w:lang w:eastAsia="es-MX"/>
        </w:rPr>
        <w:t xml:space="preserve">En </w:t>
      </w:r>
      <w:r w:rsidR="00CA1F9B" w:rsidRPr="0022466A">
        <w:rPr>
          <w:rFonts w:ascii="Times New Roman" w:eastAsia="Arial" w:hAnsi="Times New Roman" w:cs="Times New Roman"/>
          <w:sz w:val="24"/>
          <w:szCs w:val="24"/>
          <w:lang w:eastAsia="es-MX"/>
        </w:rPr>
        <w:t>cuanto</w:t>
      </w:r>
      <w:r w:rsidRPr="0022466A">
        <w:rPr>
          <w:rFonts w:ascii="Times New Roman" w:eastAsia="Arial" w:hAnsi="Times New Roman" w:cs="Times New Roman"/>
          <w:sz w:val="24"/>
          <w:szCs w:val="24"/>
          <w:lang w:eastAsia="es-MX"/>
        </w:rPr>
        <w:t xml:space="preserve"> a sus expectativas con respecto a terminar con éxito sus estudios de preparatoria, el estudiantado expresó que </w:t>
      </w:r>
      <w:r w:rsidR="00CA1F9B" w:rsidRPr="0022466A">
        <w:rPr>
          <w:rFonts w:ascii="Times New Roman" w:eastAsia="Arial" w:hAnsi="Times New Roman" w:cs="Times New Roman"/>
          <w:sz w:val="24"/>
          <w:szCs w:val="24"/>
          <w:lang w:eastAsia="es-MX"/>
        </w:rPr>
        <w:t xml:space="preserve">la </w:t>
      </w:r>
      <w:r w:rsidRPr="0022466A">
        <w:rPr>
          <w:rFonts w:ascii="Times New Roman" w:eastAsia="Arial" w:hAnsi="Times New Roman" w:cs="Times New Roman"/>
          <w:sz w:val="24"/>
          <w:szCs w:val="24"/>
          <w:lang w:eastAsia="es-MX"/>
        </w:rPr>
        <w:t xml:space="preserve">mayoría de los </w:t>
      </w:r>
      <w:r w:rsidR="00CA1F9B" w:rsidRPr="0022466A">
        <w:rPr>
          <w:rFonts w:ascii="Times New Roman" w:eastAsia="Arial" w:hAnsi="Times New Roman" w:cs="Times New Roman"/>
          <w:sz w:val="24"/>
          <w:szCs w:val="24"/>
          <w:lang w:eastAsia="es-MX"/>
        </w:rPr>
        <w:t>alumnos</w:t>
      </w:r>
      <w:r w:rsidRPr="0022466A">
        <w:rPr>
          <w:rFonts w:ascii="Times New Roman" w:eastAsia="Arial" w:hAnsi="Times New Roman" w:cs="Times New Roman"/>
          <w:sz w:val="24"/>
          <w:szCs w:val="24"/>
          <w:lang w:eastAsia="es-MX"/>
        </w:rPr>
        <w:t xml:space="preserve"> sí logran terminar la preparatoria, gracias a los apoyos que reciben del profesorado y directivos. Esto se puede ver en el comentario de </w:t>
      </w:r>
      <w:r w:rsidRPr="0022466A">
        <w:rPr>
          <w:rFonts w:ascii="Times New Roman" w:hAnsi="Times New Roman" w:cs="Times New Roman"/>
          <w:sz w:val="24"/>
          <w:szCs w:val="24"/>
        </w:rPr>
        <w:t>Genaro:</w:t>
      </w:r>
    </w:p>
    <w:p w14:paraId="5E8B7604" w14:textId="37F24C91" w:rsidR="004717CE" w:rsidRPr="0022466A" w:rsidRDefault="004717CE" w:rsidP="00CA1F9B">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lastRenderedPageBreak/>
        <w:t>“(…) la gran mayoría de los que entran terminan. O sea, yo me di cuenta cuando entré a primero, que la gran mayoría de los que estaban en tercero</w:t>
      </w:r>
      <w:r w:rsidR="00CA1F9B" w:rsidRPr="0022466A">
        <w:rPr>
          <w:rFonts w:ascii="Times New Roman" w:eastAsia="Arial" w:hAnsi="Times New Roman" w:cs="Times New Roman"/>
          <w:i/>
          <w:sz w:val="24"/>
          <w:szCs w:val="24"/>
          <w:lang w:eastAsia="es-MX"/>
        </w:rPr>
        <w:t xml:space="preserve"> </w:t>
      </w:r>
      <w:r w:rsidRPr="0022466A">
        <w:rPr>
          <w:rFonts w:ascii="Times New Roman" w:eastAsia="Arial" w:hAnsi="Times New Roman" w:cs="Times New Roman"/>
          <w:i/>
          <w:sz w:val="24"/>
          <w:szCs w:val="24"/>
          <w:lang w:eastAsia="es-MX"/>
        </w:rPr>
        <w:t>terminaron, hay mucho apoyo por parte de la escuela”.</w:t>
      </w:r>
    </w:p>
    <w:p w14:paraId="593F6725" w14:textId="77777777" w:rsidR="008E07E4" w:rsidRDefault="008E07E4" w:rsidP="006252F9">
      <w:pPr>
        <w:spacing w:after="0" w:line="360" w:lineRule="auto"/>
        <w:contextualSpacing/>
        <w:jc w:val="center"/>
        <w:rPr>
          <w:rFonts w:ascii="Times New Roman" w:eastAsia="Arial" w:hAnsi="Times New Roman" w:cs="Times New Roman"/>
          <w:b/>
          <w:sz w:val="28"/>
          <w:szCs w:val="24"/>
          <w:lang w:eastAsia="es-MX"/>
        </w:rPr>
      </w:pPr>
    </w:p>
    <w:p w14:paraId="299EFC70" w14:textId="1095ADF6" w:rsidR="004717CE" w:rsidRPr="0022466A" w:rsidRDefault="004717CE" w:rsidP="006252F9">
      <w:pPr>
        <w:spacing w:after="0" w:line="360" w:lineRule="auto"/>
        <w:contextualSpacing/>
        <w:jc w:val="center"/>
        <w:rPr>
          <w:rFonts w:ascii="Times New Roman" w:eastAsia="Arial" w:hAnsi="Times New Roman" w:cs="Times New Roman"/>
          <w:b/>
          <w:color w:val="0070C0"/>
          <w:sz w:val="28"/>
          <w:szCs w:val="24"/>
          <w:lang w:eastAsia="es-MX"/>
        </w:rPr>
      </w:pPr>
      <w:r w:rsidRPr="0022466A">
        <w:rPr>
          <w:rFonts w:ascii="Times New Roman" w:eastAsia="Arial" w:hAnsi="Times New Roman" w:cs="Times New Roman"/>
          <w:b/>
          <w:sz w:val="28"/>
          <w:szCs w:val="24"/>
          <w:lang w:eastAsia="es-MX"/>
        </w:rPr>
        <w:t>Entorno escolar</w:t>
      </w:r>
    </w:p>
    <w:p w14:paraId="53471832" w14:textId="274B50D6" w:rsidR="004717CE" w:rsidRPr="0022466A" w:rsidRDefault="004717CE" w:rsidP="00715942">
      <w:pPr>
        <w:spacing w:after="0" w:line="360" w:lineRule="auto"/>
        <w:jc w:val="center"/>
        <w:rPr>
          <w:rFonts w:ascii="Times New Roman" w:eastAsia="Arial" w:hAnsi="Times New Roman" w:cs="Times New Roman"/>
          <w:b/>
          <w:bCs/>
          <w:sz w:val="28"/>
          <w:szCs w:val="24"/>
          <w:lang w:eastAsia="es-MX"/>
        </w:rPr>
      </w:pPr>
      <w:r w:rsidRPr="0022466A">
        <w:rPr>
          <w:rFonts w:ascii="Times New Roman" w:eastAsia="Arial" w:hAnsi="Times New Roman" w:cs="Times New Roman"/>
          <w:b/>
          <w:bCs/>
          <w:sz w:val="28"/>
          <w:szCs w:val="24"/>
          <w:lang w:eastAsia="es-MX"/>
        </w:rPr>
        <w:t>Docentes</w:t>
      </w:r>
      <w:r w:rsidR="00FC49D2" w:rsidRPr="0022466A">
        <w:rPr>
          <w:rFonts w:ascii="Times New Roman" w:eastAsia="Arial" w:hAnsi="Times New Roman" w:cs="Times New Roman"/>
          <w:b/>
          <w:bCs/>
          <w:sz w:val="28"/>
          <w:szCs w:val="24"/>
          <w:lang w:eastAsia="es-MX"/>
        </w:rPr>
        <w:t xml:space="preserve"> y directivos</w:t>
      </w:r>
    </w:p>
    <w:p w14:paraId="69782940"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Los docentes expresaron que a los alumnos les agradan las facilidades que les brinda la escuela para estudiar y trabajar. Por otra parte, mencionaron que la institución es un refugio y un salvavidas para los jóvenes ante las situaciones poco favorables que viven en sus contextos personales. </w:t>
      </w:r>
    </w:p>
    <w:p w14:paraId="41D37C74" w14:textId="52D9827A"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Este aspecto de que los alumnos se sientan satisfechos con la escuela, no tiene que ver con la infraestructura de la institución, del cual se han destacado las carencias que ésta presenta, sino del factor humano con el que cuenta la escuela, en el cual los docentes crean un ambiente de convivencia y aceptación a través del apoyo que les brindan, tanto en lo académico como en lo personal, en la atención, aliento y motivación para superarse y al ayudarlos a ver más allá del entorno en el que los estudiantes se encuentran. Al respecto, un maestro expresó que sus alumnos confían en sus profesores, tal como señala Felipe:</w:t>
      </w:r>
    </w:p>
    <w:p w14:paraId="695A3FCF" w14:textId="77777777" w:rsidR="004717CE" w:rsidRPr="0022466A"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color w:val="000000"/>
          <w:sz w:val="24"/>
          <w:szCs w:val="24"/>
          <w:lang w:eastAsia="es-MX"/>
        </w:rPr>
        <w:t xml:space="preserve">“Y pueden realmente ellos confiar en sus maestros, se entregan con confianza a sus maestros para que, lo que les digamos lo ejecuten de esa manera. O sea, sienten mucha confianza”. </w:t>
      </w:r>
    </w:p>
    <w:p w14:paraId="464EE7F4"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En contraposición, los maestros refirieron que sus estudiantes piensan en la escuela como un club social, dejando a un lado los estudios, como mencionó Carlos:</w:t>
      </w:r>
    </w:p>
    <w:p w14:paraId="5C2549DD" w14:textId="77777777" w:rsidR="004717CE" w:rsidRPr="0022466A"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color w:val="000000"/>
          <w:sz w:val="24"/>
          <w:szCs w:val="24"/>
          <w:lang w:eastAsia="es-MX"/>
        </w:rPr>
        <w:t>“De pronto, empiezan los chicos a pensar más en nuestra escuela, en irse a jugar futbol como si fuera club social la escuela. Nomás, como le decía, para la convivencia, para el futbol, para el cotorreo y nada para las clases”.</w:t>
      </w:r>
    </w:p>
    <w:p w14:paraId="68043B67" w14:textId="77777777" w:rsidR="008E07E4" w:rsidRDefault="008E07E4" w:rsidP="00715942">
      <w:pPr>
        <w:spacing w:after="0" w:line="360" w:lineRule="auto"/>
        <w:contextualSpacing/>
        <w:jc w:val="center"/>
        <w:rPr>
          <w:rFonts w:ascii="Times New Roman" w:eastAsia="Arial" w:hAnsi="Times New Roman" w:cs="Times New Roman"/>
          <w:b/>
          <w:bCs/>
          <w:sz w:val="28"/>
          <w:szCs w:val="24"/>
          <w:lang w:eastAsia="es-MX"/>
        </w:rPr>
      </w:pPr>
    </w:p>
    <w:p w14:paraId="1D8F9567" w14:textId="7064D9CB" w:rsidR="004717CE" w:rsidRPr="0022466A" w:rsidRDefault="004717CE" w:rsidP="00715942">
      <w:pPr>
        <w:spacing w:after="0" w:line="360" w:lineRule="auto"/>
        <w:contextualSpacing/>
        <w:jc w:val="center"/>
        <w:rPr>
          <w:rFonts w:ascii="Times New Roman" w:eastAsia="Arial" w:hAnsi="Times New Roman" w:cs="Times New Roman"/>
          <w:b/>
          <w:bCs/>
          <w:sz w:val="28"/>
          <w:szCs w:val="24"/>
          <w:lang w:eastAsia="es-MX"/>
        </w:rPr>
      </w:pPr>
      <w:r w:rsidRPr="0022466A">
        <w:rPr>
          <w:rFonts w:ascii="Times New Roman" w:eastAsia="Arial" w:hAnsi="Times New Roman" w:cs="Times New Roman"/>
          <w:b/>
          <w:bCs/>
          <w:sz w:val="28"/>
          <w:szCs w:val="24"/>
          <w:lang w:eastAsia="es-MX"/>
        </w:rPr>
        <w:t>Alumnos</w:t>
      </w:r>
    </w:p>
    <w:p w14:paraId="28635C66" w14:textId="383FF3C0"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color w:val="000000"/>
          <w:sz w:val="24"/>
          <w:szCs w:val="24"/>
          <w:lang w:eastAsia="es-MX"/>
        </w:rPr>
        <w:t xml:space="preserve">Los alumnos concuerdan con los profesores al expresar que cuentan con docentes cercanos y que se enfocan en ellos, se muestran atentos y les ofrecen una enseñanza personalizada, dada la característica de tener una matrícula estudiantil pequeña. En adición, concuerdan con sus maestros al mencionar que son personas que se preocupan por los educandos que requieren más apoyo en su aprendizaje. </w:t>
      </w:r>
    </w:p>
    <w:p w14:paraId="06DC6F94" w14:textId="77777777" w:rsidR="004717CE" w:rsidRPr="0022466A" w:rsidRDefault="004717CE" w:rsidP="004717CE">
      <w:pPr>
        <w:spacing w:after="0" w:line="360" w:lineRule="auto"/>
        <w:ind w:firstLine="708"/>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lastRenderedPageBreak/>
        <w:t>Aunado a lo anterior, los alumnos refirieron que sus maestros son buenos impartiendo sus clases. Los estudiantes perciben a sus profesores como docentes de calidad, englobando a su institución como una buena escuela, tal como Jonathan señaló:</w:t>
      </w:r>
    </w:p>
    <w:p w14:paraId="1561E961" w14:textId="0876EA7D" w:rsidR="004717CE" w:rsidRPr="0022466A" w:rsidRDefault="004717CE" w:rsidP="004717CE">
      <w:pPr>
        <w:spacing w:after="0" w:line="360" w:lineRule="auto"/>
        <w:ind w:firstLine="708"/>
        <w:contextualSpacing/>
        <w:jc w:val="both"/>
        <w:rPr>
          <w:rFonts w:ascii="Times New Roman" w:eastAsia="Arial" w:hAnsi="Times New Roman" w:cs="Times New Roman"/>
          <w:i/>
          <w:color w:val="000000"/>
          <w:sz w:val="24"/>
          <w:szCs w:val="24"/>
          <w:lang w:eastAsia="es-MX"/>
        </w:rPr>
      </w:pPr>
      <w:r w:rsidRPr="0022466A">
        <w:rPr>
          <w:rFonts w:ascii="Times New Roman" w:eastAsia="Arial" w:hAnsi="Times New Roman" w:cs="Times New Roman"/>
          <w:i/>
          <w:color w:val="000000"/>
          <w:sz w:val="24"/>
          <w:szCs w:val="24"/>
          <w:lang w:eastAsia="es-MX"/>
        </w:rPr>
        <w:t>“</w:t>
      </w:r>
      <w:r w:rsidRPr="0022466A">
        <w:rPr>
          <w:rFonts w:ascii="Times New Roman" w:eastAsia="Arial" w:hAnsi="Times New Roman" w:cs="Times New Roman"/>
          <w:i/>
          <w:sz w:val="24"/>
          <w:szCs w:val="24"/>
          <w:lang w:eastAsia="es-MX"/>
        </w:rPr>
        <w:t>…Tenemos un maestro de…, que, que nos da desarrollo, la verdad sus clases son muy, muy “locas”. O sea, es muy, muy gráfico lo que nos muestra. Son muy muy buenas sus clases… [</w:t>
      </w:r>
      <w:r w:rsidRPr="0022466A">
        <w:rPr>
          <w:rFonts w:ascii="Times New Roman" w:eastAsia="Arial" w:hAnsi="Times New Roman" w:cs="Times New Roman"/>
          <w:i/>
          <w:iCs/>
          <w:sz w:val="24"/>
          <w:szCs w:val="24"/>
          <w:lang w:eastAsia="es-MX"/>
        </w:rPr>
        <w:t>sic</w:t>
      </w:r>
      <w:r w:rsidRPr="0022466A">
        <w:rPr>
          <w:rFonts w:ascii="Times New Roman" w:eastAsia="Arial" w:hAnsi="Times New Roman" w:cs="Times New Roman"/>
          <w:i/>
          <w:sz w:val="24"/>
          <w:szCs w:val="24"/>
          <w:lang w:eastAsia="es-MX"/>
        </w:rPr>
        <w:t xml:space="preserve">]”. </w:t>
      </w:r>
    </w:p>
    <w:p w14:paraId="791436A0" w14:textId="77777777" w:rsidR="008E07E4" w:rsidRDefault="008E07E4" w:rsidP="00DA1EF9">
      <w:pPr>
        <w:spacing w:after="0" w:line="360" w:lineRule="auto"/>
        <w:contextualSpacing/>
        <w:jc w:val="center"/>
        <w:rPr>
          <w:rFonts w:ascii="Times New Roman" w:eastAsia="Arial" w:hAnsi="Times New Roman" w:cs="Times New Roman"/>
          <w:b/>
          <w:sz w:val="28"/>
          <w:szCs w:val="24"/>
          <w:lang w:eastAsia="es-MX"/>
        </w:rPr>
      </w:pPr>
    </w:p>
    <w:p w14:paraId="6842F950" w14:textId="0567C599" w:rsidR="004717CE" w:rsidRPr="0022466A" w:rsidRDefault="004717CE" w:rsidP="00DA1EF9">
      <w:pPr>
        <w:spacing w:after="0" w:line="360" w:lineRule="auto"/>
        <w:contextualSpacing/>
        <w:jc w:val="center"/>
        <w:rPr>
          <w:rFonts w:ascii="Times New Roman" w:eastAsia="Arial" w:hAnsi="Times New Roman" w:cs="Times New Roman"/>
          <w:b/>
          <w:color w:val="0070C0"/>
          <w:sz w:val="28"/>
          <w:szCs w:val="24"/>
          <w:lang w:eastAsia="es-MX"/>
        </w:rPr>
      </w:pPr>
      <w:r w:rsidRPr="0022466A">
        <w:rPr>
          <w:rFonts w:ascii="Times New Roman" w:eastAsia="Arial" w:hAnsi="Times New Roman" w:cs="Times New Roman"/>
          <w:b/>
          <w:sz w:val="28"/>
          <w:szCs w:val="24"/>
          <w:lang w:eastAsia="es-MX"/>
        </w:rPr>
        <w:t>Libertad y responsabilidad</w:t>
      </w:r>
    </w:p>
    <w:p w14:paraId="6C63726A" w14:textId="646B6736" w:rsidR="004717CE" w:rsidRPr="0022466A" w:rsidRDefault="004717CE" w:rsidP="00C05E9D">
      <w:pPr>
        <w:spacing w:after="0" w:line="360" w:lineRule="auto"/>
        <w:contextualSpacing/>
        <w:jc w:val="center"/>
        <w:rPr>
          <w:rFonts w:ascii="Times New Roman" w:eastAsia="Arial" w:hAnsi="Times New Roman" w:cs="Times New Roman"/>
          <w:b/>
          <w:bCs/>
          <w:color w:val="0070C0"/>
          <w:sz w:val="28"/>
          <w:szCs w:val="24"/>
          <w:lang w:eastAsia="es-MX"/>
        </w:rPr>
      </w:pPr>
      <w:r w:rsidRPr="0022466A">
        <w:rPr>
          <w:rFonts w:ascii="Times New Roman" w:eastAsia="Arial" w:hAnsi="Times New Roman" w:cs="Times New Roman"/>
          <w:b/>
          <w:bCs/>
          <w:sz w:val="28"/>
          <w:szCs w:val="24"/>
          <w:lang w:eastAsia="es-MX"/>
        </w:rPr>
        <w:t>Docentes</w:t>
      </w:r>
      <w:r w:rsidR="009B6D36" w:rsidRPr="0022466A">
        <w:rPr>
          <w:rFonts w:ascii="Times New Roman" w:eastAsia="Arial" w:hAnsi="Times New Roman" w:cs="Times New Roman"/>
          <w:b/>
          <w:bCs/>
          <w:sz w:val="28"/>
          <w:szCs w:val="24"/>
          <w:lang w:eastAsia="es-MX"/>
        </w:rPr>
        <w:t xml:space="preserve"> y directivos</w:t>
      </w:r>
    </w:p>
    <w:p w14:paraId="3E292C1E" w14:textId="7FD97939"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xml:space="preserve">En lo concerniente a la libertad de elección y responsabilidad que asumen los docentes y directivos con su profesión, ésta se ve reflejada en el apoyo que brindan a los alumnos reprobados a pesar de las carencias de recursos con las que cuentan; con relación a lo último, los </w:t>
      </w:r>
      <w:r w:rsidR="006F0A2E" w:rsidRPr="0022466A">
        <w:rPr>
          <w:rFonts w:ascii="Times New Roman" w:eastAsia="Arial" w:hAnsi="Times New Roman" w:cs="Times New Roman"/>
          <w:sz w:val="24"/>
          <w:szCs w:val="24"/>
          <w:lang w:eastAsia="es-MX"/>
        </w:rPr>
        <w:t>maestros</w:t>
      </w:r>
      <w:r w:rsidRPr="0022466A">
        <w:rPr>
          <w:rFonts w:ascii="Times New Roman" w:eastAsia="Arial" w:hAnsi="Times New Roman" w:cs="Times New Roman"/>
          <w:sz w:val="24"/>
          <w:szCs w:val="24"/>
          <w:lang w:eastAsia="es-MX"/>
        </w:rPr>
        <w:t xml:space="preserve"> señalaron que buscan la manera de apoyar a los </w:t>
      </w:r>
      <w:r w:rsidR="002A74D8" w:rsidRPr="0022466A">
        <w:rPr>
          <w:rFonts w:ascii="Times New Roman" w:eastAsia="Arial" w:hAnsi="Times New Roman" w:cs="Times New Roman"/>
          <w:sz w:val="24"/>
          <w:szCs w:val="24"/>
          <w:lang w:eastAsia="es-MX"/>
        </w:rPr>
        <w:t>estudiantes</w:t>
      </w:r>
      <w:r w:rsidRPr="0022466A">
        <w:rPr>
          <w:rFonts w:ascii="Times New Roman" w:eastAsia="Arial" w:hAnsi="Times New Roman" w:cs="Times New Roman"/>
          <w:sz w:val="24"/>
          <w:szCs w:val="24"/>
          <w:lang w:eastAsia="es-MX"/>
        </w:rPr>
        <w:t xml:space="preserve"> en sus necesidades para que puedan aprender, terminar la preparatoria y superarse. </w:t>
      </w:r>
    </w:p>
    <w:p w14:paraId="4C8E4C0C" w14:textId="21ABFF2F"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En esta misma línea, la libertad de elección</w:t>
      </w:r>
      <w:r w:rsidR="00FC19B5" w:rsidRPr="0022466A">
        <w:rPr>
          <w:rFonts w:ascii="Times New Roman" w:eastAsia="Arial" w:hAnsi="Times New Roman" w:cs="Times New Roman"/>
          <w:sz w:val="24"/>
          <w:szCs w:val="24"/>
          <w:lang w:eastAsia="es-MX"/>
        </w:rPr>
        <w:t xml:space="preserve"> y responsabilidad se observa</w:t>
      </w:r>
      <w:r w:rsidRPr="0022466A">
        <w:rPr>
          <w:rFonts w:ascii="Times New Roman" w:eastAsia="Arial" w:hAnsi="Times New Roman" w:cs="Times New Roman"/>
          <w:sz w:val="24"/>
          <w:szCs w:val="24"/>
          <w:lang w:eastAsia="es-MX"/>
        </w:rPr>
        <w:t xml:space="preserve"> en el hecho de que se centran en los estudiantes, los motivan, se muestran propositivos para brinda</w:t>
      </w:r>
      <w:r w:rsidR="002A74D8" w:rsidRPr="0022466A">
        <w:rPr>
          <w:rFonts w:ascii="Times New Roman" w:eastAsia="Arial" w:hAnsi="Times New Roman" w:cs="Times New Roman"/>
          <w:sz w:val="24"/>
          <w:szCs w:val="24"/>
          <w:lang w:eastAsia="es-MX"/>
        </w:rPr>
        <w:t>r</w:t>
      </w:r>
      <w:r w:rsidRPr="0022466A">
        <w:rPr>
          <w:rFonts w:ascii="Times New Roman" w:eastAsia="Arial" w:hAnsi="Times New Roman" w:cs="Times New Roman"/>
          <w:sz w:val="24"/>
          <w:szCs w:val="24"/>
          <w:lang w:eastAsia="es-MX"/>
        </w:rPr>
        <w:t xml:space="preserve"> apoyo tanto en lo académico como en lo personal, mantienen una relación cercana entre docentes-alumnos, así como al preocuparse por sus intereses, necesidades y problemáticas, de acuerdo con esto Felipe mencionó:</w:t>
      </w:r>
    </w:p>
    <w:p w14:paraId="0A083756" w14:textId="77777777" w:rsidR="004717CE" w:rsidRPr="0022466A" w:rsidRDefault="004717CE" w:rsidP="004717CE">
      <w:pPr>
        <w:spacing w:after="0" w:line="360" w:lineRule="auto"/>
        <w:ind w:firstLine="708"/>
        <w:contextualSpacing/>
        <w:jc w:val="both"/>
        <w:rPr>
          <w:rFonts w:ascii="Times New Roman" w:eastAsia="Arial" w:hAnsi="Times New Roman" w:cs="Times New Roman"/>
          <w:i/>
          <w:sz w:val="24"/>
          <w:szCs w:val="24"/>
          <w:lang w:eastAsia="es-MX"/>
        </w:rPr>
      </w:pPr>
      <w:r w:rsidRPr="0022466A">
        <w:rPr>
          <w:rFonts w:ascii="Times New Roman" w:eastAsia="Arial" w:hAnsi="Times New Roman" w:cs="Times New Roman"/>
          <w:i/>
          <w:sz w:val="24"/>
          <w:szCs w:val="24"/>
          <w:lang w:eastAsia="es-MX"/>
        </w:rPr>
        <w:t>“Nosotros aplicamos muchas cosas, hacemos pues, inventamos a veces cosas que creemos que les pueden ayudar y vemos que a veces funcionan, a veces no, pero bueno, lo seguimos intentando”.</w:t>
      </w:r>
    </w:p>
    <w:p w14:paraId="3C5B33C5" w14:textId="7C755190" w:rsidR="004717CE" w:rsidRPr="0022466A" w:rsidRDefault="00031E15" w:rsidP="00FE4B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Aunado a lo anterior,</w:t>
      </w:r>
      <w:r w:rsidR="006B58B7" w:rsidRPr="0022466A">
        <w:rPr>
          <w:rFonts w:ascii="Times New Roman" w:eastAsia="Arial" w:hAnsi="Times New Roman" w:cs="Times New Roman"/>
          <w:sz w:val="24"/>
          <w:szCs w:val="24"/>
          <w:lang w:eastAsia="es-MX"/>
        </w:rPr>
        <w:t xml:space="preserve"> e</w:t>
      </w:r>
      <w:r w:rsidR="00601CFC" w:rsidRPr="0022466A">
        <w:rPr>
          <w:rFonts w:ascii="Times New Roman" w:eastAsia="Arial" w:hAnsi="Times New Roman" w:cs="Times New Roman"/>
          <w:sz w:val="24"/>
          <w:szCs w:val="24"/>
          <w:lang w:eastAsia="es-MX"/>
        </w:rPr>
        <w:t>l profesorado</w:t>
      </w:r>
      <w:r w:rsidR="006B58B7" w:rsidRPr="0022466A">
        <w:rPr>
          <w:rFonts w:ascii="Times New Roman" w:eastAsia="Arial" w:hAnsi="Times New Roman" w:cs="Times New Roman"/>
          <w:sz w:val="24"/>
          <w:szCs w:val="24"/>
          <w:lang w:eastAsia="es-MX"/>
        </w:rPr>
        <w:t xml:space="preserve"> ha decidido ejercer su profesión con</w:t>
      </w:r>
      <w:r w:rsidR="00B50649" w:rsidRPr="0022466A">
        <w:rPr>
          <w:rFonts w:ascii="Times New Roman" w:eastAsia="Arial" w:hAnsi="Times New Roman" w:cs="Times New Roman"/>
          <w:sz w:val="24"/>
          <w:szCs w:val="24"/>
          <w:lang w:eastAsia="es-MX"/>
        </w:rPr>
        <w:t xml:space="preserve"> optimismo y con una vocación de servicio, cuidado y perfeccionamiento</w:t>
      </w:r>
      <w:r w:rsidRPr="0022466A">
        <w:rPr>
          <w:rFonts w:ascii="Times New Roman" w:eastAsia="Arial" w:hAnsi="Times New Roman" w:cs="Times New Roman"/>
          <w:sz w:val="24"/>
          <w:szCs w:val="24"/>
          <w:lang w:eastAsia="es-MX"/>
        </w:rPr>
        <w:t>, reflejándose estas actitudes</w:t>
      </w:r>
      <w:r w:rsidR="00012B51" w:rsidRPr="0022466A">
        <w:rPr>
          <w:rFonts w:ascii="Times New Roman" w:eastAsia="Arial" w:hAnsi="Times New Roman" w:cs="Times New Roman"/>
          <w:sz w:val="24"/>
          <w:szCs w:val="24"/>
          <w:lang w:eastAsia="es-MX"/>
        </w:rPr>
        <w:t xml:space="preserve"> en el </w:t>
      </w:r>
      <w:r w:rsidRPr="0022466A">
        <w:rPr>
          <w:rFonts w:ascii="Times New Roman" w:eastAsia="Arial" w:hAnsi="Times New Roman" w:cs="Times New Roman"/>
          <w:sz w:val="24"/>
          <w:szCs w:val="24"/>
          <w:lang w:eastAsia="es-MX"/>
        </w:rPr>
        <w:t>compromiso</w:t>
      </w:r>
      <w:r w:rsidR="00012B51" w:rsidRPr="0022466A">
        <w:rPr>
          <w:rFonts w:ascii="Times New Roman" w:eastAsia="Arial" w:hAnsi="Times New Roman" w:cs="Times New Roman"/>
          <w:sz w:val="24"/>
          <w:szCs w:val="24"/>
          <w:lang w:eastAsia="es-MX"/>
        </w:rPr>
        <w:t xml:space="preserve"> que muestran</w:t>
      </w:r>
      <w:r w:rsidRPr="0022466A">
        <w:rPr>
          <w:rFonts w:ascii="Times New Roman" w:eastAsia="Arial" w:hAnsi="Times New Roman" w:cs="Times New Roman"/>
          <w:sz w:val="24"/>
          <w:szCs w:val="24"/>
          <w:lang w:eastAsia="es-MX"/>
        </w:rPr>
        <w:t xml:space="preserve"> hacia el proyecto educativo de la escuela</w:t>
      </w:r>
      <w:r w:rsidR="008904B3" w:rsidRPr="0022466A">
        <w:rPr>
          <w:rFonts w:ascii="Times New Roman" w:eastAsia="Arial" w:hAnsi="Times New Roman" w:cs="Times New Roman"/>
          <w:sz w:val="24"/>
          <w:szCs w:val="24"/>
          <w:lang w:eastAsia="es-MX"/>
        </w:rPr>
        <w:t>. Asimismo</w:t>
      </w:r>
      <w:r w:rsidR="001148DF" w:rsidRPr="0022466A">
        <w:rPr>
          <w:rFonts w:ascii="Times New Roman" w:eastAsia="Arial" w:hAnsi="Times New Roman" w:cs="Times New Roman"/>
          <w:sz w:val="24"/>
          <w:szCs w:val="24"/>
          <w:lang w:eastAsia="es-MX"/>
        </w:rPr>
        <w:t>,</w:t>
      </w:r>
      <w:r w:rsidR="008904B3" w:rsidRPr="0022466A">
        <w:rPr>
          <w:rFonts w:ascii="Times New Roman" w:eastAsia="Arial" w:hAnsi="Times New Roman" w:cs="Times New Roman"/>
          <w:sz w:val="24"/>
          <w:szCs w:val="24"/>
          <w:lang w:eastAsia="es-MX"/>
        </w:rPr>
        <w:t xml:space="preserve"> mencionaron su deseo de continuar prestando sus servi</w:t>
      </w:r>
      <w:r w:rsidR="00E9133C" w:rsidRPr="0022466A">
        <w:rPr>
          <w:rFonts w:ascii="Times New Roman" w:eastAsia="Arial" w:hAnsi="Times New Roman" w:cs="Times New Roman"/>
          <w:sz w:val="24"/>
          <w:szCs w:val="24"/>
          <w:lang w:eastAsia="es-MX"/>
        </w:rPr>
        <w:t>c</w:t>
      </w:r>
      <w:r w:rsidR="008904B3" w:rsidRPr="0022466A">
        <w:rPr>
          <w:rFonts w:ascii="Times New Roman" w:eastAsia="Arial" w:hAnsi="Times New Roman" w:cs="Times New Roman"/>
          <w:sz w:val="24"/>
          <w:szCs w:val="24"/>
          <w:lang w:eastAsia="es-MX"/>
        </w:rPr>
        <w:t>ios en esta preparatoria a pesar de las implicaciones que tienen p</w:t>
      </w:r>
      <w:r w:rsidR="00FE4BCE" w:rsidRPr="0022466A">
        <w:rPr>
          <w:rFonts w:ascii="Times New Roman" w:eastAsia="Arial" w:hAnsi="Times New Roman" w:cs="Times New Roman"/>
          <w:sz w:val="24"/>
          <w:szCs w:val="24"/>
          <w:lang w:eastAsia="es-MX"/>
        </w:rPr>
        <w:t>ara su vida personal el trabajar en un turno nocturno, ya que algunos de ellos viven en el interior del estado</w:t>
      </w:r>
      <w:r w:rsidR="008904B3" w:rsidRPr="0022466A">
        <w:rPr>
          <w:rFonts w:ascii="Times New Roman" w:eastAsia="Arial" w:hAnsi="Times New Roman" w:cs="Times New Roman"/>
          <w:sz w:val="24"/>
          <w:szCs w:val="24"/>
          <w:lang w:eastAsia="es-MX"/>
        </w:rPr>
        <w:t xml:space="preserve"> </w:t>
      </w:r>
    </w:p>
    <w:p w14:paraId="3A9D290F" w14:textId="77777777" w:rsidR="008E07E4" w:rsidRDefault="008E07E4" w:rsidP="00F06840">
      <w:pPr>
        <w:spacing w:after="0" w:line="360" w:lineRule="auto"/>
        <w:contextualSpacing/>
        <w:jc w:val="center"/>
        <w:rPr>
          <w:rFonts w:ascii="Times New Roman" w:eastAsia="Arial" w:hAnsi="Times New Roman" w:cs="Times New Roman"/>
          <w:b/>
          <w:bCs/>
          <w:sz w:val="28"/>
          <w:szCs w:val="24"/>
          <w:lang w:eastAsia="es-MX"/>
        </w:rPr>
      </w:pPr>
    </w:p>
    <w:p w14:paraId="4DEEF158" w14:textId="77777777" w:rsidR="008E07E4" w:rsidRDefault="008E07E4" w:rsidP="00F06840">
      <w:pPr>
        <w:spacing w:after="0" w:line="360" w:lineRule="auto"/>
        <w:contextualSpacing/>
        <w:jc w:val="center"/>
        <w:rPr>
          <w:rFonts w:ascii="Times New Roman" w:eastAsia="Arial" w:hAnsi="Times New Roman" w:cs="Times New Roman"/>
          <w:b/>
          <w:bCs/>
          <w:sz w:val="28"/>
          <w:szCs w:val="24"/>
          <w:lang w:eastAsia="es-MX"/>
        </w:rPr>
      </w:pPr>
    </w:p>
    <w:p w14:paraId="37D5BC81" w14:textId="77777777" w:rsidR="008E07E4" w:rsidRDefault="008E07E4" w:rsidP="00F06840">
      <w:pPr>
        <w:spacing w:after="0" w:line="360" w:lineRule="auto"/>
        <w:contextualSpacing/>
        <w:jc w:val="center"/>
        <w:rPr>
          <w:rFonts w:ascii="Times New Roman" w:eastAsia="Arial" w:hAnsi="Times New Roman" w:cs="Times New Roman"/>
          <w:b/>
          <w:bCs/>
          <w:sz w:val="28"/>
          <w:szCs w:val="24"/>
          <w:lang w:eastAsia="es-MX"/>
        </w:rPr>
      </w:pPr>
    </w:p>
    <w:p w14:paraId="1F6969AF" w14:textId="77777777" w:rsidR="008E07E4" w:rsidRDefault="008E07E4" w:rsidP="00F06840">
      <w:pPr>
        <w:spacing w:after="0" w:line="360" w:lineRule="auto"/>
        <w:contextualSpacing/>
        <w:jc w:val="center"/>
        <w:rPr>
          <w:rFonts w:ascii="Times New Roman" w:eastAsia="Arial" w:hAnsi="Times New Roman" w:cs="Times New Roman"/>
          <w:b/>
          <w:bCs/>
          <w:sz w:val="28"/>
          <w:szCs w:val="24"/>
          <w:lang w:eastAsia="es-MX"/>
        </w:rPr>
      </w:pPr>
    </w:p>
    <w:p w14:paraId="11DDF133" w14:textId="1DAD60DB" w:rsidR="004717CE" w:rsidRPr="0022466A" w:rsidRDefault="004717CE" w:rsidP="00F06840">
      <w:pPr>
        <w:spacing w:after="0" w:line="360" w:lineRule="auto"/>
        <w:contextualSpacing/>
        <w:jc w:val="center"/>
        <w:rPr>
          <w:rFonts w:ascii="Times New Roman" w:eastAsia="Arial" w:hAnsi="Times New Roman" w:cs="Times New Roman"/>
          <w:b/>
          <w:bCs/>
          <w:sz w:val="28"/>
          <w:szCs w:val="24"/>
          <w:lang w:eastAsia="es-MX"/>
        </w:rPr>
      </w:pPr>
      <w:r w:rsidRPr="0022466A">
        <w:rPr>
          <w:rFonts w:ascii="Times New Roman" w:eastAsia="Arial" w:hAnsi="Times New Roman" w:cs="Times New Roman"/>
          <w:b/>
          <w:bCs/>
          <w:sz w:val="28"/>
          <w:szCs w:val="24"/>
          <w:lang w:eastAsia="es-MX"/>
        </w:rPr>
        <w:lastRenderedPageBreak/>
        <w:t>Alumnos</w:t>
      </w:r>
    </w:p>
    <w:p w14:paraId="0A7AE2D5" w14:textId="77777777"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Los alumnos concuerdan con la libertad de elección y responsabilidad que asumen sus maestros hacia su labor docente, al referir que son profesores que están comprometidos con la mejora de sus estudiantes, que muestran interés por las problemáticas que presentan y toman la iniciativa de apoyarlos, aun cuando no tenga que ver con aspectos académicos, como en el aspecto personal. Esto se puede ver en el comentario de Armando:</w:t>
      </w:r>
    </w:p>
    <w:p w14:paraId="275CCCCA" w14:textId="5B3DF8B2" w:rsidR="004717CE" w:rsidRPr="0022466A" w:rsidRDefault="004717CE" w:rsidP="00FE4B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tratan de, como él había dicho, de así acercarse con los alumnos que tienen algún problema, ya sea hasta en lo personal ¿no? Hablan contigo, tratan de entenderte, y así, de ayudarte, de ver lo más posible, y pues para tratar de que termines tus estudios [sic]”.</w:t>
      </w:r>
    </w:p>
    <w:p w14:paraId="737AB91A" w14:textId="77777777" w:rsidR="007B156B" w:rsidRPr="0022466A" w:rsidRDefault="007B156B" w:rsidP="00FE4BCE">
      <w:pPr>
        <w:spacing w:after="0" w:line="360" w:lineRule="auto"/>
        <w:ind w:firstLine="708"/>
        <w:contextualSpacing/>
        <w:jc w:val="both"/>
        <w:rPr>
          <w:rFonts w:ascii="Times New Roman" w:eastAsia="Arial" w:hAnsi="Times New Roman" w:cs="Times New Roman"/>
          <w:sz w:val="24"/>
          <w:szCs w:val="24"/>
          <w:lang w:eastAsia="es-MX"/>
        </w:rPr>
      </w:pPr>
    </w:p>
    <w:p w14:paraId="2E2918D5" w14:textId="4593B40D" w:rsidR="004717CE" w:rsidRPr="0022466A" w:rsidRDefault="004717CE" w:rsidP="008F0526">
      <w:pPr>
        <w:spacing w:after="0" w:line="360" w:lineRule="auto"/>
        <w:contextualSpacing/>
        <w:jc w:val="center"/>
        <w:rPr>
          <w:rFonts w:ascii="Times New Roman" w:eastAsia="Arial" w:hAnsi="Times New Roman" w:cs="Times New Roman"/>
          <w:b/>
          <w:sz w:val="32"/>
          <w:szCs w:val="32"/>
          <w:lang w:eastAsia="es-MX"/>
        </w:rPr>
      </w:pPr>
      <w:r w:rsidRPr="0022466A">
        <w:rPr>
          <w:rFonts w:ascii="Times New Roman" w:eastAsia="Arial" w:hAnsi="Times New Roman" w:cs="Times New Roman"/>
          <w:b/>
          <w:sz w:val="32"/>
          <w:szCs w:val="32"/>
          <w:lang w:eastAsia="es-MX"/>
        </w:rPr>
        <w:t>Discusión</w:t>
      </w:r>
    </w:p>
    <w:p w14:paraId="79AA66BC" w14:textId="7EB3D7D3"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xml:space="preserve">Los resultados muestran que el profesorado y directivos de una Escuela Preparatoria Estatal Nocturna desempeñan un papel relevante en la construcción del sentido de vida del estudiantado, dado que no solamente se interesan por enseñar a los </w:t>
      </w:r>
      <w:r w:rsidR="00516F39" w:rsidRPr="0022466A">
        <w:rPr>
          <w:rFonts w:ascii="Times New Roman" w:eastAsia="Arial" w:hAnsi="Times New Roman" w:cs="Times New Roman"/>
          <w:sz w:val="24"/>
          <w:szCs w:val="24"/>
          <w:lang w:eastAsia="es-MX"/>
        </w:rPr>
        <w:t>alumnos</w:t>
      </w:r>
      <w:r w:rsidRPr="0022466A">
        <w:rPr>
          <w:rFonts w:ascii="Times New Roman" w:eastAsia="Arial" w:hAnsi="Times New Roman" w:cs="Times New Roman"/>
          <w:sz w:val="24"/>
          <w:szCs w:val="24"/>
          <w:lang w:eastAsia="es-MX"/>
        </w:rPr>
        <w:t xml:space="preserve"> contenidos académicos, sino que se han preocupado por establecer vínculos con ellos, al mismo tiempo que han promovido un ambiente de convivencia en el centro educativo, lo que ha favorecido que el estudiantado perciba a la escuela como un lugar en dónde hay personas que los valoran y los impulsan a continuar </w:t>
      </w:r>
      <w:r w:rsidR="00516F39" w:rsidRPr="0022466A">
        <w:rPr>
          <w:rFonts w:ascii="Times New Roman" w:eastAsia="Arial" w:hAnsi="Times New Roman" w:cs="Times New Roman"/>
          <w:sz w:val="24"/>
          <w:szCs w:val="24"/>
          <w:lang w:eastAsia="es-MX"/>
        </w:rPr>
        <w:t>superándose</w:t>
      </w:r>
      <w:r w:rsidRPr="0022466A">
        <w:rPr>
          <w:rFonts w:ascii="Times New Roman" w:eastAsia="Arial" w:hAnsi="Times New Roman" w:cs="Times New Roman"/>
          <w:sz w:val="24"/>
          <w:szCs w:val="24"/>
          <w:lang w:eastAsia="es-MX"/>
        </w:rPr>
        <w:t>.</w:t>
      </w:r>
    </w:p>
    <w:p w14:paraId="193445D1" w14:textId="06D8C0FB"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Esta concepción que tienen sobre la educación, tanto el directivo como el profesorado</w:t>
      </w:r>
      <w:r w:rsidR="00EE7DFC"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concuerda con la que menciona De Barbieri (2014), respecto a que educar es ayudar al otro a crecer, partiendo de las potencialidades que poseen y que en muchas de las ocasiones no es consciente de poseerlas; asimismo, hace hincapié en que la educación se da en un encuentro interpersonal.</w:t>
      </w:r>
    </w:p>
    <w:p w14:paraId="05671ECC" w14:textId="7C12E6A8"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xml:space="preserve">Otro de los hallazgos que llama la atención es el referente al apoyo que brinda el profesorado al estudiantado respecto a su proyecto de vida, elemento clave para que el </w:t>
      </w:r>
      <w:r w:rsidR="00004C59" w:rsidRPr="0022466A">
        <w:rPr>
          <w:rFonts w:ascii="Times New Roman" w:eastAsia="Arial" w:hAnsi="Times New Roman" w:cs="Times New Roman"/>
          <w:sz w:val="24"/>
          <w:szCs w:val="24"/>
          <w:lang w:eastAsia="es-MX"/>
        </w:rPr>
        <w:t>alumna</w:t>
      </w:r>
      <w:r w:rsidRPr="0022466A">
        <w:rPr>
          <w:rFonts w:ascii="Times New Roman" w:eastAsia="Arial" w:hAnsi="Times New Roman" w:cs="Times New Roman"/>
          <w:sz w:val="24"/>
          <w:szCs w:val="24"/>
          <w:lang w:eastAsia="es-MX"/>
        </w:rPr>
        <w:t>do tenga un motivo o razón que lo impulse a conseguir sus metas a pesar de las adversidades presentes en sus vidas. Estos hallazgos son diferentes a los encontrados por Ayala y Carvajal (2016)</w:t>
      </w:r>
      <w:r w:rsidR="00982267"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en el cual los educandos refirieron que los maestros tenían poca influencia en la construcción de su proyecto de vida, siendo más significativo las experiencias que compartían con sus pares.</w:t>
      </w:r>
    </w:p>
    <w:p w14:paraId="6015309B" w14:textId="11E06E9E"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Desde la perspectiva de los autores del presente artículo</w:t>
      </w:r>
      <w:r w:rsidR="00DA23DA"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consideramos que estos resultados se deben a que el profesorado ha ejercido su libertad de elegir el tipo de postura </w:t>
      </w:r>
      <w:r w:rsidRPr="0022466A">
        <w:rPr>
          <w:rFonts w:ascii="Times New Roman" w:eastAsia="Arial" w:hAnsi="Times New Roman" w:cs="Times New Roman"/>
          <w:sz w:val="24"/>
          <w:szCs w:val="24"/>
          <w:lang w:eastAsia="es-MX"/>
        </w:rPr>
        <w:lastRenderedPageBreak/>
        <w:t xml:space="preserve">que ha decidido llevar a cabo con respecto a la educación del estudiantado. Al ejercer esta libertad, el profesorado ha asumido su profesión con una mayor responsabilidad y ha logrado transmitir al </w:t>
      </w:r>
      <w:r w:rsidR="00982267" w:rsidRPr="0022466A">
        <w:rPr>
          <w:rFonts w:ascii="Times New Roman" w:eastAsia="Arial" w:hAnsi="Times New Roman" w:cs="Times New Roman"/>
          <w:sz w:val="24"/>
          <w:szCs w:val="24"/>
          <w:lang w:eastAsia="es-MX"/>
        </w:rPr>
        <w:t>alumnad</w:t>
      </w:r>
      <w:r w:rsidRPr="0022466A">
        <w:rPr>
          <w:rFonts w:ascii="Times New Roman" w:eastAsia="Arial" w:hAnsi="Times New Roman" w:cs="Times New Roman"/>
          <w:sz w:val="24"/>
          <w:szCs w:val="24"/>
          <w:lang w:eastAsia="es-MX"/>
        </w:rPr>
        <w:t xml:space="preserve">o con su propio ejemplo de vida, su capacidad de entrega, dedicación y trascendencia, aspectos que son necesarios para apoyar a los jóvenes en el descubrimiento de sus talentos, fuerzas y sobre todo en la realización de sus valores, </w:t>
      </w:r>
      <w:r w:rsidR="00982267" w:rsidRPr="0022466A">
        <w:rPr>
          <w:rFonts w:ascii="Times New Roman" w:eastAsia="Arial" w:hAnsi="Times New Roman" w:cs="Times New Roman"/>
          <w:sz w:val="24"/>
          <w:szCs w:val="24"/>
          <w:lang w:eastAsia="es-MX"/>
        </w:rPr>
        <w:t>permitiéndoles</w:t>
      </w:r>
      <w:r w:rsidRPr="0022466A">
        <w:rPr>
          <w:rFonts w:ascii="Times New Roman" w:eastAsia="Arial" w:hAnsi="Times New Roman" w:cs="Times New Roman"/>
          <w:sz w:val="24"/>
          <w:szCs w:val="24"/>
          <w:lang w:eastAsia="es-MX"/>
        </w:rPr>
        <w:t xml:space="preserve"> percibir que su vida es significativa.</w:t>
      </w:r>
    </w:p>
    <w:p w14:paraId="27F68280" w14:textId="553D9E32"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xml:space="preserve">Estos resultados coinciden con lo expresado por Noblejas de la Flor (1994), Bruzzone (2008) y Visiers, Hadinger </w:t>
      </w:r>
      <w:r w:rsidR="00CD3E27" w:rsidRPr="0022466A">
        <w:rPr>
          <w:rFonts w:ascii="Times New Roman" w:eastAsia="Arial" w:hAnsi="Times New Roman" w:cs="Times New Roman"/>
          <w:sz w:val="24"/>
          <w:szCs w:val="24"/>
          <w:lang w:eastAsia="es-MX"/>
        </w:rPr>
        <w:t>y</w:t>
      </w:r>
      <w:r w:rsidRPr="0022466A">
        <w:rPr>
          <w:rFonts w:ascii="Times New Roman" w:eastAsia="Arial" w:hAnsi="Times New Roman" w:cs="Times New Roman"/>
          <w:sz w:val="24"/>
          <w:szCs w:val="24"/>
          <w:lang w:eastAsia="es-MX"/>
        </w:rPr>
        <w:t xml:space="preserve"> Kurz (2003) al referir que el docente ayuda a construir el sentido de vida de sus estudiantes al proyectar su propia vida realizada y plena de sentido, la cual modela los valores de creación, de experiencia y actitud, lo mismo que el responder a las tareas que les plantea la vida.</w:t>
      </w:r>
    </w:p>
    <w:p w14:paraId="36F93A53" w14:textId="5313BE37"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A pesar de que el profesorado enfrenta diversos obstáculos como el relacionado con la infraestructura de la escuela, el poco apoyo familiar, las políticas educativas y las características del estudiantado</w:t>
      </w:r>
      <w:r w:rsidR="00DA23DA"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w:t>
      </w:r>
      <w:r w:rsidR="00DA23DA" w:rsidRPr="0022466A">
        <w:rPr>
          <w:rFonts w:ascii="Times New Roman" w:eastAsia="Arial" w:hAnsi="Times New Roman" w:cs="Times New Roman"/>
          <w:sz w:val="24"/>
          <w:szCs w:val="24"/>
          <w:lang w:eastAsia="es-MX"/>
        </w:rPr>
        <w:t>e</w:t>
      </w:r>
      <w:r w:rsidRPr="0022466A">
        <w:rPr>
          <w:rFonts w:ascii="Times New Roman" w:eastAsia="Arial" w:hAnsi="Times New Roman" w:cs="Times New Roman"/>
          <w:sz w:val="24"/>
          <w:szCs w:val="24"/>
          <w:lang w:eastAsia="es-MX"/>
        </w:rPr>
        <w:t xml:space="preserve">stos han decidido realizar su labor educativa con una vocación de servicio, optimismo y sobre todo teniendo la confianza de que sus alumnos pueden aprender y proyectarse a futuro, descubriendo su misión en la vida, lo cuál implica para Frankl aceptar el destino de su profesión y dar respuesta a las problemáticas y cuidados hacia sus alumnos (Noblejas de la Flor, 1994). </w:t>
      </w:r>
    </w:p>
    <w:p w14:paraId="1FFE9BE2" w14:textId="7568028B"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xml:space="preserve">Llama la atención que a pesar de que los docentes expresaron que notan un avance en la madurez del estudiantado a </w:t>
      </w:r>
      <w:r w:rsidR="00F46F32" w:rsidRPr="0022466A">
        <w:rPr>
          <w:rFonts w:ascii="Times New Roman" w:eastAsia="Arial" w:hAnsi="Times New Roman" w:cs="Times New Roman"/>
          <w:sz w:val="24"/>
          <w:szCs w:val="24"/>
          <w:lang w:eastAsia="es-MX"/>
        </w:rPr>
        <w:t>través</w:t>
      </w:r>
      <w:r w:rsidRPr="0022466A">
        <w:rPr>
          <w:rFonts w:ascii="Times New Roman" w:eastAsia="Arial" w:hAnsi="Times New Roman" w:cs="Times New Roman"/>
          <w:sz w:val="24"/>
          <w:szCs w:val="24"/>
          <w:lang w:eastAsia="es-MX"/>
        </w:rPr>
        <w:t xml:space="preserve"> de su trayectoria académica en cuanto a su compromiso escolar, señalaron diversas problemáticas que presentan los estudiantes que evidencian su falta de sentido en la vida, como el abuso de sustancias, falta de disciplina y esfuerzo en el cumplimiento de las tareas académicas, no encontrar un sentido en el aprendizaje y poca claridad en el establecimiento de metas sobre todo a largo plazo. Sin embargo, ellos no </w:t>
      </w:r>
      <w:r w:rsidR="00F46F32" w:rsidRPr="0022466A">
        <w:rPr>
          <w:rFonts w:ascii="Times New Roman" w:eastAsia="Arial" w:hAnsi="Times New Roman" w:cs="Times New Roman"/>
          <w:sz w:val="24"/>
          <w:szCs w:val="24"/>
          <w:lang w:eastAsia="es-MX"/>
        </w:rPr>
        <w:t>abandonan</w:t>
      </w:r>
      <w:r w:rsidRPr="0022466A">
        <w:rPr>
          <w:rFonts w:ascii="Times New Roman" w:eastAsia="Arial" w:hAnsi="Times New Roman" w:cs="Times New Roman"/>
          <w:sz w:val="24"/>
          <w:szCs w:val="24"/>
          <w:lang w:eastAsia="es-MX"/>
        </w:rPr>
        <w:t xml:space="preserve"> su tarea educativa, ni caen en el fatalismo, desánimo o resignación, comportamientos que conducen a los estudiantes a no estar motivados ni desarrollar sus potencialidades, situación que los coloca en riesgo de fracaso o deserción escolar. A este respecto, Frankl mencion</w:t>
      </w:r>
      <w:r w:rsidR="009B49A0" w:rsidRPr="0022466A">
        <w:rPr>
          <w:rFonts w:ascii="Times New Roman" w:eastAsia="Arial" w:hAnsi="Times New Roman" w:cs="Times New Roman"/>
          <w:sz w:val="24"/>
          <w:szCs w:val="24"/>
          <w:lang w:eastAsia="es-MX"/>
        </w:rPr>
        <w:t>a</w:t>
      </w:r>
      <w:r w:rsidRPr="0022466A">
        <w:rPr>
          <w:rFonts w:ascii="Times New Roman" w:eastAsia="Arial" w:hAnsi="Times New Roman" w:cs="Times New Roman"/>
          <w:sz w:val="24"/>
          <w:szCs w:val="24"/>
          <w:lang w:eastAsia="es-MX"/>
        </w:rPr>
        <w:t xml:space="preserve"> que los docentes deben brindar herramientas tanto cognitivas como emocionales para que </w:t>
      </w:r>
      <w:r w:rsidR="001F5B66" w:rsidRPr="0022466A">
        <w:rPr>
          <w:rFonts w:ascii="Times New Roman" w:eastAsia="Arial" w:hAnsi="Times New Roman" w:cs="Times New Roman"/>
          <w:sz w:val="24"/>
          <w:szCs w:val="24"/>
          <w:lang w:eastAsia="es-MX"/>
        </w:rPr>
        <w:t>los alumnos</w:t>
      </w:r>
      <w:r w:rsidRPr="0022466A">
        <w:rPr>
          <w:rFonts w:ascii="Times New Roman" w:eastAsia="Arial" w:hAnsi="Times New Roman" w:cs="Times New Roman"/>
          <w:sz w:val="24"/>
          <w:szCs w:val="24"/>
          <w:lang w:eastAsia="es-MX"/>
        </w:rPr>
        <w:t xml:space="preserve"> puedan construir su proyecto de vida y darle un sentido o propósito de vida</w:t>
      </w:r>
      <w:r w:rsidR="00CE5DC1"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a su existencia (Bruzzone, 2008).</w:t>
      </w:r>
    </w:p>
    <w:p w14:paraId="05AEF99B" w14:textId="5BC5DC55"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xml:space="preserve">Lo anterior pone en evidencia las carencias que presenta la implementación del Modelo Educativo del bachillerato para atender la formación integral de los educandos, sobre todo en el aspecto existencial, dado que la educación continua centrándose en el saber </w:t>
      </w:r>
      <w:r w:rsidRPr="0022466A">
        <w:rPr>
          <w:rFonts w:ascii="Times New Roman" w:eastAsia="Arial" w:hAnsi="Times New Roman" w:cs="Times New Roman"/>
          <w:sz w:val="24"/>
          <w:szCs w:val="24"/>
          <w:lang w:eastAsia="es-MX"/>
        </w:rPr>
        <w:lastRenderedPageBreak/>
        <w:t xml:space="preserve">conocer y saber hacer, descuidando la parte del saber ser, por lo que se torna importante formar estudiantes que sean flexibles, creativos y con capacidad para adaptarse a los cambios y tolerar la frustración, lo mismo que el tener disposición para aprender a lo largo de su vida y con deseos de mejorar la sociedad, tal como lo señala </w:t>
      </w:r>
      <w:r w:rsidRPr="0022466A">
        <w:rPr>
          <w:rFonts w:ascii="Times New Roman" w:hAnsi="Times New Roman"/>
          <w:color w:val="000000" w:themeColor="text1"/>
          <w:sz w:val="24"/>
          <w:szCs w:val="24"/>
        </w:rPr>
        <w:t>De Barbieri (201</w:t>
      </w:r>
      <w:r w:rsidR="00B4440D" w:rsidRPr="0022466A">
        <w:rPr>
          <w:rFonts w:ascii="Times New Roman" w:hAnsi="Times New Roman"/>
          <w:color w:val="000000" w:themeColor="text1"/>
          <w:sz w:val="24"/>
          <w:szCs w:val="24"/>
        </w:rPr>
        <w:t>4</w:t>
      </w:r>
      <w:r w:rsidRPr="0022466A">
        <w:rPr>
          <w:rFonts w:ascii="Times New Roman" w:hAnsi="Times New Roman"/>
          <w:color w:val="000000" w:themeColor="text1"/>
          <w:sz w:val="24"/>
          <w:szCs w:val="24"/>
        </w:rPr>
        <w:t>).</w:t>
      </w:r>
      <w:r w:rsidRPr="0022466A">
        <w:rPr>
          <w:rFonts w:ascii="Times New Roman" w:eastAsia="Arial" w:hAnsi="Times New Roman" w:cs="Times New Roman"/>
          <w:sz w:val="24"/>
          <w:szCs w:val="24"/>
          <w:lang w:eastAsia="es-MX"/>
        </w:rPr>
        <w:t xml:space="preserve"> </w:t>
      </w:r>
    </w:p>
    <w:p w14:paraId="24AA743F" w14:textId="29C5F61E"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Dado que los docentes tienen un papel fundamental en hacer realidad una educación más humana, se torna necesario realizar intervenciones encaminadas a revitalizar su vocación docente, lo que les permitiría realizar su trabajo con entusiasmo, optimismo y compromiso, evitando el “</w:t>
      </w:r>
      <w:r w:rsidR="00CE0238" w:rsidRPr="0022466A">
        <w:rPr>
          <w:rFonts w:ascii="Times New Roman" w:eastAsia="Arial" w:hAnsi="Times New Roman" w:cs="Times New Roman"/>
          <w:sz w:val="24"/>
          <w:szCs w:val="24"/>
          <w:lang w:eastAsia="es-MX"/>
        </w:rPr>
        <w:t>b</w:t>
      </w:r>
      <w:r w:rsidR="00CE44ED" w:rsidRPr="0022466A">
        <w:rPr>
          <w:rFonts w:ascii="Times New Roman" w:eastAsia="Arial" w:hAnsi="Times New Roman" w:cs="Times New Roman"/>
          <w:sz w:val="24"/>
          <w:szCs w:val="24"/>
          <w:lang w:eastAsia="es-MX"/>
        </w:rPr>
        <w:t>o</w:t>
      </w:r>
      <w:r w:rsidRPr="0022466A">
        <w:rPr>
          <w:rFonts w:ascii="Times New Roman" w:eastAsia="Arial" w:hAnsi="Times New Roman" w:cs="Times New Roman"/>
          <w:sz w:val="24"/>
          <w:szCs w:val="24"/>
          <w:lang w:eastAsia="es-MX"/>
        </w:rPr>
        <w:t>urn</w:t>
      </w:r>
      <w:r w:rsidR="00CE0238" w:rsidRPr="0022466A">
        <w:rPr>
          <w:rFonts w:ascii="Times New Roman" w:eastAsia="Arial" w:hAnsi="Times New Roman" w:cs="Times New Roman"/>
          <w:sz w:val="24"/>
          <w:szCs w:val="24"/>
          <w:lang w:eastAsia="es-MX"/>
        </w:rPr>
        <w:t>o</w:t>
      </w:r>
      <w:r w:rsidRPr="0022466A">
        <w:rPr>
          <w:rFonts w:ascii="Times New Roman" w:eastAsia="Arial" w:hAnsi="Times New Roman" w:cs="Times New Roman"/>
          <w:sz w:val="24"/>
          <w:szCs w:val="24"/>
          <w:lang w:eastAsia="es-MX"/>
        </w:rPr>
        <w:t>ut”. Dado que el acto educativo implica una relación, se considera que al cuidar el bienestar del docente se estará beneficiando al estudiantado y de esta forma se lograría la formación de personas más auténticas, solidarias y sobre todo preparadas para la vida.</w:t>
      </w:r>
    </w:p>
    <w:p w14:paraId="5CD0495A" w14:textId="5173F946" w:rsidR="00BA0484" w:rsidRPr="0022466A" w:rsidRDefault="00953B2F"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xml:space="preserve">Se considera </w:t>
      </w:r>
      <w:r w:rsidR="00E16D65" w:rsidRPr="0022466A">
        <w:rPr>
          <w:rFonts w:ascii="Times New Roman" w:eastAsia="Arial" w:hAnsi="Times New Roman" w:cs="Times New Roman"/>
          <w:sz w:val="24"/>
          <w:szCs w:val="24"/>
          <w:lang w:eastAsia="es-MX"/>
        </w:rPr>
        <w:t xml:space="preserve">como una de las fortalezas del presente estudio, el poder contribuir </w:t>
      </w:r>
      <w:r w:rsidR="00BA0484" w:rsidRPr="0022466A">
        <w:rPr>
          <w:rFonts w:ascii="Times New Roman" w:eastAsia="Arial" w:hAnsi="Times New Roman" w:cs="Times New Roman"/>
          <w:sz w:val="24"/>
          <w:szCs w:val="24"/>
          <w:lang w:eastAsia="es-MX"/>
        </w:rPr>
        <w:t>a llenar un vacío en cuanto a investigaciones realizadas desde el análisis existencial y la logoterapia en docentes específicamente del nivel medio superior, ya que la literatura revisada acerca de este tópico se encuentra principalmente dirigida a estudiantes de nivel superior y bajo el enfoque cuantitativo.</w:t>
      </w:r>
    </w:p>
    <w:p w14:paraId="3D4DA8EC" w14:textId="323694D8" w:rsidR="00B40022" w:rsidRPr="0022466A" w:rsidRDefault="00B40022"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También los hallazgos encontrados en este estudio contribuirán</w:t>
      </w:r>
      <w:r w:rsidR="00910A10" w:rsidRPr="0022466A">
        <w:rPr>
          <w:rFonts w:ascii="Times New Roman" w:eastAsia="Arial" w:hAnsi="Times New Roman" w:cs="Times New Roman"/>
          <w:sz w:val="24"/>
          <w:szCs w:val="24"/>
          <w:lang w:eastAsia="es-MX"/>
        </w:rPr>
        <w:t xml:space="preserve"> al campo de conocimiento del </w:t>
      </w:r>
      <w:r w:rsidR="00404856" w:rsidRPr="0022466A">
        <w:rPr>
          <w:rFonts w:ascii="Times New Roman" w:eastAsia="Arial" w:hAnsi="Times New Roman" w:cs="Times New Roman"/>
          <w:sz w:val="24"/>
          <w:szCs w:val="24"/>
          <w:lang w:eastAsia="es-MX"/>
        </w:rPr>
        <w:t>área de Educación y Orientació</w:t>
      </w:r>
      <w:r w:rsidR="002A3E0E" w:rsidRPr="0022466A">
        <w:rPr>
          <w:rFonts w:ascii="Times New Roman" w:eastAsia="Arial" w:hAnsi="Times New Roman" w:cs="Times New Roman"/>
          <w:sz w:val="24"/>
          <w:szCs w:val="24"/>
          <w:lang w:eastAsia="es-MX"/>
        </w:rPr>
        <w:t>n</w:t>
      </w:r>
      <w:r w:rsidR="00CE5DC1" w:rsidRPr="0022466A">
        <w:rPr>
          <w:rFonts w:ascii="Times New Roman" w:eastAsia="Arial" w:hAnsi="Times New Roman" w:cs="Times New Roman"/>
          <w:sz w:val="24"/>
          <w:szCs w:val="24"/>
          <w:lang w:eastAsia="es-MX"/>
        </w:rPr>
        <w:t>,</w:t>
      </w:r>
      <w:r w:rsidR="002A3E0E" w:rsidRPr="0022466A">
        <w:rPr>
          <w:rFonts w:ascii="Times New Roman" w:eastAsia="Arial" w:hAnsi="Times New Roman" w:cs="Times New Roman"/>
          <w:sz w:val="24"/>
          <w:szCs w:val="24"/>
          <w:lang w:eastAsia="es-MX"/>
        </w:rPr>
        <w:t xml:space="preserve"> dado que proporcionan información</w:t>
      </w:r>
      <w:r w:rsidR="008A721A" w:rsidRPr="0022466A">
        <w:rPr>
          <w:rFonts w:ascii="Times New Roman" w:eastAsia="Arial" w:hAnsi="Times New Roman" w:cs="Times New Roman"/>
          <w:sz w:val="24"/>
          <w:szCs w:val="24"/>
          <w:lang w:eastAsia="es-MX"/>
        </w:rPr>
        <w:t xml:space="preserve"> para</w:t>
      </w:r>
      <w:r w:rsidRPr="0022466A">
        <w:rPr>
          <w:rFonts w:ascii="Times New Roman" w:eastAsia="Arial" w:hAnsi="Times New Roman" w:cs="Times New Roman"/>
          <w:sz w:val="24"/>
          <w:szCs w:val="24"/>
          <w:lang w:eastAsia="es-MX"/>
        </w:rPr>
        <w:t xml:space="preserve"> </w:t>
      </w:r>
      <w:r w:rsidR="002F65B5" w:rsidRPr="0022466A">
        <w:rPr>
          <w:rFonts w:ascii="Times New Roman" w:eastAsia="Arial" w:hAnsi="Times New Roman" w:cs="Times New Roman"/>
          <w:sz w:val="24"/>
          <w:szCs w:val="24"/>
          <w:lang w:eastAsia="es-MX"/>
        </w:rPr>
        <w:t>e</w:t>
      </w:r>
      <w:r w:rsidRPr="0022466A">
        <w:rPr>
          <w:rFonts w:ascii="Times New Roman" w:eastAsia="Arial" w:hAnsi="Times New Roman" w:cs="Times New Roman"/>
          <w:sz w:val="24"/>
          <w:szCs w:val="24"/>
          <w:lang w:eastAsia="es-MX"/>
        </w:rPr>
        <w:t>l diseño</w:t>
      </w:r>
      <w:r w:rsidR="000D35DC" w:rsidRPr="0022466A">
        <w:rPr>
          <w:rFonts w:ascii="Times New Roman" w:eastAsia="Arial" w:hAnsi="Times New Roman" w:cs="Times New Roman"/>
          <w:sz w:val="24"/>
          <w:szCs w:val="24"/>
          <w:lang w:eastAsia="es-MX"/>
        </w:rPr>
        <w:t xml:space="preserve"> e implementación</w:t>
      </w:r>
      <w:r w:rsidRPr="0022466A">
        <w:rPr>
          <w:rFonts w:ascii="Times New Roman" w:eastAsia="Arial" w:hAnsi="Times New Roman" w:cs="Times New Roman"/>
          <w:sz w:val="24"/>
          <w:szCs w:val="24"/>
          <w:lang w:eastAsia="es-MX"/>
        </w:rPr>
        <w:t xml:space="preserve"> de intervenciones</w:t>
      </w:r>
      <w:r w:rsidR="000D35DC" w:rsidRPr="0022466A">
        <w:rPr>
          <w:rFonts w:ascii="Times New Roman" w:eastAsia="Arial" w:hAnsi="Times New Roman" w:cs="Times New Roman"/>
          <w:sz w:val="24"/>
          <w:szCs w:val="24"/>
          <w:lang w:eastAsia="es-MX"/>
        </w:rPr>
        <w:t xml:space="preserve"> para revitalizar la </w:t>
      </w:r>
      <w:r w:rsidR="00AA0FEA" w:rsidRPr="0022466A">
        <w:rPr>
          <w:rFonts w:ascii="Times New Roman" w:eastAsia="Arial" w:hAnsi="Times New Roman" w:cs="Times New Roman"/>
          <w:sz w:val="24"/>
          <w:szCs w:val="24"/>
          <w:lang w:eastAsia="es-MX"/>
        </w:rPr>
        <w:t>labor d</w:t>
      </w:r>
      <w:r w:rsidR="008A721A" w:rsidRPr="0022466A">
        <w:rPr>
          <w:rFonts w:ascii="Times New Roman" w:eastAsia="Arial" w:hAnsi="Times New Roman" w:cs="Times New Roman"/>
          <w:sz w:val="24"/>
          <w:szCs w:val="24"/>
          <w:lang w:eastAsia="es-MX"/>
        </w:rPr>
        <w:t>el profesorado de educación media superior a través del fortalecimiento de su sentido de vida</w:t>
      </w:r>
      <w:r w:rsidR="00540594" w:rsidRPr="0022466A">
        <w:rPr>
          <w:rFonts w:ascii="Times New Roman" w:eastAsia="Arial" w:hAnsi="Times New Roman" w:cs="Times New Roman"/>
          <w:sz w:val="24"/>
          <w:szCs w:val="24"/>
          <w:lang w:eastAsia="es-MX"/>
        </w:rPr>
        <w:t>.</w:t>
      </w:r>
    </w:p>
    <w:p w14:paraId="6997E236" w14:textId="72F8F02B" w:rsidR="004717CE" w:rsidRPr="0022466A" w:rsidRDefault="004717CE" w:rsidP="002D10F2">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Con respecto a las limitaciones que se presentaron en este estudio</w:t>
      </w:r>
      <w:r w:rsidR="00CE5DC1" w:rsidRPr="0022466A">
        <w:rPr>
          <w:rFonts w:ascii="Times New Roman" w:eastAsia="Arial" w:hAnsi="Times New Roman" w:cs="Times New Roman"/>
          <w:sz w:val="24"/>
          <w:szCs w:val="24"/>
          <w:lang w:eastAsia="es-MX"/>
        </w:rPr>
        <w:t>,</w:t>
      </w:r>
      <w:r w:rsidRPr="0022466A">
        <w:rPr>
          <w:rFonts w:ascii="Times New Roman" w:eastAsia="Arial" w:hAnsi="Times New Roman" w:cs="Times New Roman"/>
          <w:sz w:val="24"/>
          <w:szCs w:val="24"/>
          <w:lang w:eastAsia="es-MX"/>
        </w:rPr>
        <w:t xml:space="preserve"> fueron las referentes a la disponibilidad de tiempo de los maestros y alumnos para participar en los grupos de enfoque y contestar los diversos instrumentos, debido a las diversas actividades propias de la institución. Como área de debilidad se encontró la literatura consultada, ya que existe poca información desde el enfoque cualita</w:t>
      </w:r>
      <w:r w:rsidR="00720B53" w:rsidRPr="0022466A">
        <w:rPr>
          <w:rFonts w:ascii="Times New Roman" w:eastAsia="Arial" w:hAnsi="Times New Roman" w:cs="Times New Roman"/>
          <w:sz w:val="24"/>
          <w:szCs w:val="24"/>
          <w:lang w:eastAsia="es-MX"/>
        </w:rPr>
        <w:t>tivo relacionado con el papel que desempeñan los docentes en la construcción del</w:t>
      </w:r>
      <w:r w:rsidRPr="0022466A">
        <w:rPr>
          <w:rFonts w:ascii="Times New Roman" w:eastAsia="Arial" w:hAnsi="Times New Roman" w:cs="Times New Roman"/>
          <w:sz w:val="24"/>
          <w:szCs w:val="24"/>
          <w:lang w:eastAsia="es-MX"/>
        </w:rPr>
        <w:t xml:space="preserve"> sentido de vida de sus estudiantes.</w:t>
      </w:r>
    </w:p>
    <w:p w14:paraId="4199BA36" w14:textId="2A0813ED" w:rsidR="000C2A64" w:rsidRDefault="000C2A64" w:rsidP="002D10F2">
      <w:pPr>
        <w:spacing w:after="0" w:line="360" w:lineRule="auto"/>
        <w:ind w:firstLine="708"/>
        <w:contextualSpacing/>
        <w:jc w:val="both"/>
        <w:rPr>
          <w:rFonts w:ascii="Times New Roman" w:eastAsia="Arial" w:hAnsi="Times New Roman" w:cs="Times New Roman"/>
          <w:sz w:val="24"/>
          <w:szCs w:val="24"/>
          <w:lang w:eastAsia="es-MX"/>
        </w:rPr>
      </w:pPr>
    </w:p>
    <w:p w14:paraId="12F12B2A" w14:textId="4911A959" w:rsidR="008E07E4" w:rsidRDefault="008E07E4" w:rsidP="002D10F2">
      <w:pPr>
        <w:spacing w:after="0" w:line="360" w:lineRule="auto"/>
        <w:ind w:firstLine="708"/>
        <w:contextualSpacing/>
        <w:jc w:val="both"/>
        <w:rPr>
          <w:rFonts w:ascii="Times New Roman" w:eastAsia="Arial" w:hAnsi="Times New Roman" w:cs="Times New Roman"/>
          <w:sz w:val="24"/>
          <w:szCs w:val="24"/>
          <w:lang w:eastAsia="es-MX"/>
        </w:rPr>
      </w:pPr>
    </w:p>
    <w:p w14:paraId="459A92EC" w14:textId="170F1F61" w:rsidR="008E07E4" w:rsidRDefault="008E07E4" w:rsidP="002D10F2">
      <w:pPr>
        <w:spacing w:after="0" w:line="360" w:lineRule="auto"/>
        <w:ind w:firstLine="708"/>
        <w:contextualSpacing/>
        <w:jc w:val="both"/>
        <w:rPr>
          <w:rFonts w:ascii="Times New Roman" w:eastAsia="Arial" w:hAnsi="Times New Roman" w:cs="Times New Roman"/>
          <w:sz w:val="24"/>
          <w:szCs w:val="24"/>
          <w:lang w:eastAsia="es-MX"/>
        </w:rPr>
      </w:pPr>
    </w:p>
    <w:p w14:paraId="3A338E8D" w14:textId="19D0BA53" w:rsidR="008E07E4" w:rsidRDefault="008E07E4" w:rsidP="002D10F2">
      <w:pPr>
        <w:spacing w:after="0" w:line="360" w:lineRule="auto"/>
        <w:ind w:firstLine="708"/>
        <w:contextualSpacing/>
        <w:jc w:val="both"/>
        <w:rPr>
          <w:rFonts w:ascii="Times New Roman" w:eastAsia="Arial" w:hAnsi="Times New Roman" w:cs="Times New Roman"/>
          <w:sz w:val="24"/>
          <w:szCs w:val="24"/>
          <w:lang w:eastAsia="es-MX"/>
        </w:rPr>
      </w:pPr>
    </w:p>
    <w:p w14:paraId="7788C729" w14:textId="3D32DF31" w:rsidR="008E07E4" w:rsidRDefault="008E07E4" w:rsidP="002D10F2">
      <w:pPr>
        <w:spacing w:after="0" w:line="360" w:lineRule="auto"/>
        <w:ind w:firstLine="708"/>
        <w:contextualSpacing/>
        <w:jc w:val="both"/>
        <w:rPr>
          <w:rFonts w:ascii="Times New Roman" w:eastAsia="Arial" w:hAnsi="Times New Roman" w:cs="Times New Roman"/>
          <w:sz w:val="24"/>
          <w:szCs w:val="24"/>
          <w:lang w:eastAsia="es-MX"/>
        </w:rPr>
      </w:pPr>
    </w:p>
    <w:p w14:paraId="63A93A7B" w14:textId="0E07D2B3" w:rsidR="008E07E4" w:rsidRDefault="008E07E4" w:rsidP="002D10F2">
      <w:pPr>
        <w:spacing w:after="0" w:line="360" w:lineRule="auto"/>
        <w:ind w:firstLine="708"/>
        <w:contextualSpacing/>
        <w:jc w:val="both"/>
        <w:rPr>
          <w:rFonts w:ascii="Times New Roman" w:eastAsia="Arial" w:hAnsi="Times New Roman" w:cs="Times New Roman"/>
          <w:sz w:val="24"/>
          <w:szCs w:val="24"/>
          <w:lang w:eastAsia="es-MX"/>
        </w:rPr>
      </w:pPr>
    </w:p>
    <w:p w14:paraId="5D2AC33D" w14:textId="77777777" w:rsidR="008E07E4" w:rsidRPr="0022466A" w:rsidRDefault="008E07E4" w:rsidP="002D10F2">
      <w:pPr>
        <w:spacing w:after="0" w:line="360" w:lineRule="auto"/>
        <w:ind w:firstLine="708"/>
        <w:contextualSpacing/>
        <w:jc w:val="both"/>
        <w:rPr>
          <w:rFonts w:ascii="Times New Roman" w:eastAsia="Arial" w:hAnsi="Times New Roman" w:cs="Times New Roman"/>
          <w:sz w:val="24"/>
          <w:szCs w:val="24"/>
          <w:lang w:eastAsia="es-MX"/>
        </w:rPr>
      </w:pPr>
    </w:p>
    <w:p w14:paraId="02CE30C6" w14:textId="26031D97" w:rsidR="004717CE" w:rsidRPr="0022466A" w:rsidRDefault="004717CE" w:rsidP="003B5B91">
      <w:pPr>
        <w:spacing w:after="0" w:line="360" w:lineRule="auto"/>
        <w:contextualSpacing/>
        <w:jc w:val="center"/>
        <w:rPr>
          <w:rFonts w:ascii="Times New Roman" w:eastAsia="Arial" w:hAnsi="Times New Roman" w:cs="Times New Roman"/>
          <w:sz w:val="24"/>
          <w:szCs w:val="24"/>
          <w:lang w:eastAsia="es-MX"/>
        </w:rPr>
      </w:pPr>
      <w:bookmarkStart w:id="3" w:name="_Toc14033927"/>
      <w:r w:rsidRPr="0022466A">
        <w:rPr>
          <w:rFonts w:ascii="Times New Roman" w:eastAsia="Times New Roman" w:hAnsi="Times New Roman" w:cs="Times New Roman"/>
          <w:b/>
          <w:sz w:val="32"/>
          <w:szCs w:val="24"/>
          <w:lang w:eastAsia="es-MX"/>
        </w:rPr>
        <w:lastRenderedPageBreak/>
        <w:t>Conclusiones</w:t>
      </w:r>
      <w:bookmarkEnd w:id="3"/>
    </w:p>
    <w:p w14:paraId="3B31D8C6" w14:textId="0EF0BE1D"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 xml:space="preserve">Los resultados del presente estudio muestran que tanto el profesorado como directivo sí favorecen la construcción del sentido </w:t>
      </w:r>
      <w:r w:rsidR="005571DE" w:rsidRPr="0022466A">
        <w:rPr>
          <w:rFonts w:ascii="Times New Roman" w:eastAsia="Arial" w:hAnsi="Times New Roman" w:cs="Times New Roman"/>
          <w:sz w:val="24"/>
          <w:szCs w:val="24"/>
          <w:lang w:eastAsia="es-MX"/>
        </w:rPr>
        <w:t xml:space="preserve">de vida </w:t>
      </w:r>
      <w:r w:rsidRPr="0022466A">
        <w:rPr>
          <w:rFonts w:ascii="Times New Roman" w:eastAsia="Arial" w:hAnsi="Times New Roman" w:cs="Times New Roman"/>
          <w:sz w:val="24"/>
          <w:szCs w:val="24"/>
          <w:lang w:eastAsia="es-MX"/>
        </w:rPr>
        <w:t xml:space="preserve">del estudiantado, a </w:t>
      </w:r>
      <w:r w:rsidR="00F52948" w:rsidRPr="0022466A">
        <w:rPr>
          <w:rFonts w:ascii="Times New Roman" w:eastAsia="Arial" w:hAnsi="Times New Roman" w:cs="Times New Roman"/>
          <w:sz w:val="24"/>
          <w:szCs w:val="24"/>
          <w:lang w:eastAsia="es-MX"/>
        </w:rPr>
        <w:t>través</w:t>
      </w:r>
      <w:r w:rsidRPr="0022466A">
        <w:rPr>
          <w:rFonts w:ascii="Times New Roman" w:eastAsia="Arial" w:hAnsi="Times New Roman" w:cs="Times New Roman"/>
          <w:sz w:val="24"/>
          <w:szCs w:val="24"/>
          <w:lang w:eastAsia="es-MX"/>
        </w:rPr>
        <w:t xml:space="preserve"> de diferentes acciones entre las cuales se encuentran el ayudar a establecer en sus educandos metas a largo plazo, brindar atención tanto en lo académico como en lo personal, manteniendo una cercanía con los jóvenes y sirviendo como ejemplos de una vida realizada con sentido para sus aprendices, lo que facilita ampliar la visión para captar el amplio espectro de valores y sentidos que los rodean.</w:t>
      </w:r>
    </w:p>
    <w:p w14:paraId="0255EA4B" w14:textId="77777777"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En adición, los docentes y directivos conciben su labor como una vida llena de sentido, el cual pueden realizar a través del servicio y cuidado que brindan a sus alumnos. En este sentido, muchos de los comentarios expresados engloban que ellos otorgan sentido a su vida a través del valor de creación por medio del cuidado a sus alumnos y del valor de experiencia, al sentirse muy satisfechos con el clima laboral que existe en la institución educativa, mismo que se refleja en las buenas relaciones y sentido de pertenencia y orgullo entre todos los integrantes de la comunidad (maestros, alumnos, directivos, trabajadores administrativos y manuales).</w:t>
      </w:r>
    </w:p>
    <w:p w14:paraId="3509F8DE" w14:textId="77777777"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A pesar de que los maestros enfrentan muchas dificultades para ejercer de manera óptima su ejercicio profesional, ellos han elegido asumir su trabajo con una actitud optimista, esperanzadora y comprometida a través del cuidado y perfeccionamiento de sus alumnos, conduciéndoles a lo que deben de llegar a ser.</w:t>
      </w:r>
    </w:p>
    <w:p w14:paraId="5A9D2A46" w14:textId="77777777" w:rsidR="004717CE" w:rsidRPr="0022466A" w:rsidRDefault="004717CE" w:rsidP="004717CE">
      <w:pPr>
        <w:spacing w:after="0" w:line="360" w:lineRule="auto"/>
        <w:ind w:firstLine="708"/>
        <w:contextualSpacing/>
        <w:jc w:val="both"/>
        <w:rPr>
          <w:rFonts w:ascii="Times New Roman" w:eastAsia="Arial" w:hAnsi="Times New Roman" w:cs="Times New Roman"/>
          <w:sz w:val="24"/>
          <w:szCs w:val="24"/>
          <w:lang w:eastAsia="es-MX"/>
        </w:rPr>
      </w:pPr>
      <w:r w:rsidRPr="0022466A">
        <w:rPr>
          <w:rFonts w:ascii="Times New Roman" w:eastAsia="Arial" w:hAnsi="Times New Roman" w:cs="Times New Roman"/>
          <w:sz w:val="24"/>
          <w:szCs w:val="24"/>
          <w:lang w:eastAsia="es-MX"/>
        </w:rPr>
        <w:t>Los docentes de esta preparatoria constituyen un factor muy importante para mejorar el rendimiento escolar de sus alumnos, dado que los apoyan a percibir las tareas académicas como significativas, lo mismo que en motivarlos a seguir adelante a pesar de las adversidades que presentan en sus vidas, los cuales son elementos importantes en la construcción del proyecto de vida de estos jóvenes que se encuentran en situación de riesgo.</w:t>
      </w:r>
    </w:p>
    <w:p w14:paraId="6964FCC3" w14:textId="791A55DC" w:rsidR="00585FCB" w:rsidRDefault="00585FCB" w:rsidP="004717CE">
      <w:pPr>
        <w:spacing w:after="0" w:line="360" w:lineRule="auto"/>
        <w:rPr>
          <w:rFonts w:ascii="Times New Roman" w:eastAsia="Times New Roman" w:hAnsi="Times New Roman" w:cs="Times New Roman"/>
          <w:b/>
          <w:sz w:val="32"/>
          <w:szCs w:val="24"/>
          <w:lang w:eastAsia="es-MX"/>
        </w:rPr>
      </w:pPr>
      <w:bookmarkStart w:id="4" w:name="_Toc14033929"/>
    </w:p>
    <w:p w14:paraId="025CC366" w14:textId="3BC0D7E0" w:rsidR="008E07E4" w:rsidRDefault="008E07E4" w:rsidP="004717CE">
      <w:pPr>
        <w:spacing w:after="0" w:line="360" w:lineRule="auto"/>
        <w:rPr>
          <w:rFonts w:ascii="Times New Roman" w:eastAsia="Times New Roman" w:hAnsi="Times New Roman" w:cs="Times New Roman"/>
          <w:b/>
          <w:sz w:val="32"/>
          <w:szCs w:val="24"/>
          <w:lang w:eastAsia="es-MX"/>
        </w:rPr>
      </w:pPr>
    </w:p>
    <w:p w14:paraId="70269294" w14:textId="12D21F52" w:rsidR="008E07E4" w:rsidRDefault="008E07E4" w:rsidP="004717CE">
      <w:pPr>
        <w:spacing w:after="0" w:line="360" w:lineRule="auto"/>
        <w:rPr>
          <w:rFonts w:ascii="Times New Roman" w:eastAsia="Times New Roman" w:hAnsi="Times New Roman" w:cs="Times New Roman"/>
          <w:b/>
          <w:sz w:val="32"/>
          <w:szCs w:val="24"/>
          <w:lang w:eastAsia="es-MX"/>
        </w:rPr>
      </w:pPr>
    </w:p>
    <w:p w14:paraId="22084177" w14:textId="31C4404F" w:rsidR="008E07E4" w:rsidRDefault="008E07E4" w:rsidP="004717CE">
      <w:pPr>
        <w:spacing w:after="0" w:line="360" w:lineRule="auto"/>
        <w:rPr>
          <w:rFonts w:ascii="Times New Roman" w:eastAsia="Times New Roman" w:hAnsi="Times New Roman" w:cs="Times New Roman"/>
          <w:b/>
          <w:sz w:val="32"/>
          <w:szCs w:val="24"/>
          <w:lang w:eastAsia="es-MX"/>
        </w:rPr>
      </w:pPr>
    </w:p>
    <w:p w14:paraId="50E3D484" w14:textId="4F5CA02C" w:rsidR="008E07E4" w:rsidRDefault="008E07E4" w:rsidP="004717CE">
      <w:pPr>
        <w:spacing w:after="0" w:line="360" w:lineRule="auto"/>
        <w:rPr>
          <w:rFonts w:ascii="Times New Roman" w:eastAsia="Times New Roman" w:hAnsi="Times New Roman" w:cs="Times New Roman"/>
          <w:b/>
          <w:sz w:val="32"/>
          <w:szCs w:val="24"/>
          <w:lang w:eastAsia="es-MX"/>
        </w:rPr>
      </w:pPr>
    </w:p>
    <w:p w14:paraId="2F79981E" w14:textId="77777777" w:rsidR="008E07E4" w:rsidRPr="0022466A" w:rsidRDefault="008E07E4" w:rsidP="004717CE">
      <w:pPr>
        <w:spacing w:after="0" w:line="360" w:lineRule="auto"/>
        <w:rPr>
          <w:rFonts w:ascii="Times New Roman" w:eastAsia="Times New Roman" w:hAnsi="Times New Roman" w:cs="Times New Roman"/>
          <w:b/>
          <w:sz w:val="32"/>
          <w:szCs w:val="24"/>
          <w:lang w:eastAsia="es-MX"/>
        </w:rPr>
      </w:pPr>
    </w:p>
    <w:p w14:paraId="5A6BB72A" w14:textId="416561C8" w:rsidR="004717CE" w:rsidRPr="008E07E4" w:rsidRDefault="004717CE" w:rsidP="004717CE">
      <w:pPr>
        <w:spacing w:after="0" w:line="360" w:lineRule="auto"/>
        <w:rPr>
          <w:rFonts w:eastAsia="Times New Roman" w:cstheme="minorHAnsi"/>
          <w:b/>
          <w:sz w:val="32"/>
          <w:szCs w:val="24"/>
          <w:lang w:eastAsia="es-MX"/>
        </w:rPr>
      </w:pPr>
      <w:r w:rsidRPr="008E07E4">
        <w:rPr>
          <w:rFonts w:eastAsia="Times New Roman" w:cstheme="minorHAnsi"/>
          <w:b/>
          <w:sz w:val="28"/>
          <w:lang w:eastAsia="es-MX"/>
        </w:rPr>
        <w:lastRenderedPageBreak/>
        <w:t>Referencias</w:t>
      </w:r>
      <w:bookmarkEnd w:id="4"/>
    </w:p>
    <w:p w14:paraId="715EAA22" w14:textId="77777777" w:rsidR="004717CE" w:rsidRPr="0022466A" w:rsidRDefault="004717CE"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Álvarez-Gayou, J. (2003). </w:t>
      </w:r>
      <w:r w:rsidRPr="0022466A">
        <w:rPr>
          <w:rFonts w:ascii="Times New Roman" w:eastAsia="Times New Roman" w:hAnsi="Times New Roman" w:cs="Times New Roman"/>
          <w:i/>
          <w:color w:val="000000"/>
          <w:sz w:val="24"/>
          <w:szCs w:val="24"/>
          <w:lang w:eastAsia="es-MX"/>
        </w:rPr>
        <w:t>Cómo hacer investigación cualitativa: Fundamentos y metodología</w:t>
      </w:r>
      <w:r w:rsidRPr="0022466A">
        <w:rPr>
          <w:rFonts w:ascii="Times New Roman" w:eastAsia="Times New Roman" w:hAnsi="Times New Roman" w:cs="Times New Roman"/>
          <w:color w:val="000000"/>
          <w:sz w:val="24"/>
          <w:szCs w:val="24"/>
          <w:lang w:eastAsia="es-MX"/>
        </w:rPr>
        <w:t xml:space="preserve">. México: Paidós. </w:t>
      </w:r>
    </w:p>
    <w:p w14:paraId="57B1DF6C" w14:textId="6452F89F" w:rsidR="004717CE" w:rsidRPr="0022466A" w:rsidRDefault="004717CE" w:rsidP="0032751A">
      <w:pPr>
        <w:spacing w:after="0" w:line="360" w:lineRule="auto"/>
        <w:ind w:left="720" w:hanging="709"/>
        <w:jc w:val="both"/>
        <w:rPr>
          <w:rFonts w:ascii="Times New Roman" w:eastAsia="Arial" w:hAnsi="Times New Roman" w:cs="Times New Roman"/>
          <w:sz w:val="24"/>
          <w:szCs w:val="24"/>
          <w:lang w:eastAsia="es-MX"/>
        </w:rPr>
      </w:pPr>
      <w:r w:rsidRPr="0022466A">
        <w:rPr>
          <w:rFonts w:ascii="Times New Roman" w:eastAsia="Times New Roman" w:hAnsi="Times New Roman" w:cs="Times New Roman"/>
          <w:color w:val="000000"/>
          <w:sz w:val="24"/>
          <w:szCs w:val="24"/>
          <w:lang w:eastAsia="es-MX"/>
        </w:rPr>
        <w:t xml:space="preserve">Ayala, J. y Carvajal, C. (2016). La relación proyecto de vida, felicidad y rol del docente en estudiantes de la media vocacional. </w:t>
      </w:r>
      <w:r w:rsidRPr="0022466A">
        <w:rPr>
          <w:rFonts w:ascii="Times New Roman" w:eastAsia="Times New Roman" w:hAnsi="Times New Roman" w:cs="Times New Roman"/>
          <w:i/>
          <w:color w:val="000000"/>
          <w:sz w:val="24"/>
          <w:szCs w:val="24"/>
          <w:lang w:eastAsia="es-MX"/>
        </w:rPr>
        <w:t>Revista de Investigación UCM, 16</w:t>
      </w:r>
      <w:r w:rsidRPr="0022466A">
        <w:rPr>
          <w:rFonts w:ascii="Times New Roman" w:eastAsia="Times New Roman" w:hAnsi="Times New Roman" w:cs="Times New Roman"/>
          <w:color w:val="000000"/>
          <w:sz w:val="24"/>
          <w:szCs w:val="24"/>
          <w:lang w:eastAsia="es-MX"/>
        </w:rPr>
        <w:t>(28), 102-115. Recuperado de</w:t>
      </w:r>
      <w:r w:rsidR="004F5B90" w:rsidRPr="0022466A">
        <w:rPr>
          <w:rFonts w:ascii="Times New Roman" w:eastAsia="Times New Roman" w:hAnsi="Times New Roman" w:cs="Times New Roman"/>
          <w:color w:val="000000"/>
          <w:sz w:val="24"/>
          <w:szCs w:val="24"/>
          <w:lang w:eastAsia="es-MX"/>
        </w:rPr>
        <w:t>:</w:t>
      </w:r>
      <w:r w:rsidRPr="0022466A">
        <w:rPr>
          <w:rFonts w:ascii="Times New Roman" w:eastAsia="Times New Roman" w:hAnsi="Times New Roman" w:cs="Times New Roman"/>
          <w:color w:val="000000"/>
          <w:sz w:val="24"/>
          <w:szCs w:val="24"/>
          <w:lang w:eastAsia="es-MX"/>
        </w:rPr>
        <w:t xml:space="preserve"> </w:t>
      </w:r>
      <w:r w:rsidRPr="0022466A">
        <w:rPr>
          <w:rFonts w:ascii="Times New Roman" w:eastAsia="Arial" w:hAnsi="Times New Roman" w:cs="Times New Roman"/>
          <w:sz w:val="24"/>
          <w:szCs w:val="24"/>
          <w:lang w:eastAsia="es-MX"/>
        </w:rPr>
        <w:t>http://www.revistas.ucm.edu.co/ojs/index.php/revista/article/view/80</w:t>
      </w:r>
    </w:p>
    <w:p w14:paraId="20CFCD8E" w14:textId="66FA0163" w:rsidR="004717CE" w:rsidRPr="0022466A" w:rsidRDefault="004717CE"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Bruzzone, D. (2008). </w:t>
      </w:r>
      <w:r w:rsidRPr="0022466A">
        <w:rPr>
          <w:rFonts w:ascii="Times New Roman" w:eastAsia="Times New Roman" w:hAnsi="Times New Roman" w:cs="Times New Roman"/>
          <w:i/>
          <w:color w:val="000000"/>
          <w:sz w:val="24"/>
          <w:szCs w:val="24"/>
          <w:lang w:eastAsia="es-MX"/>
        </w:rPr>
        <w:t>Pedagogía de las alturas: Logoterapia y educación</w:t>
      </w:r>
      <w:r w:rsidRPr="0022466A">
        <w:rPr>
          <w:rFonts w:ascii="Times New Roman" w:eastAsia="Times New Roman" w:hAnsi="Times New Roman" w:cs="Times New Roman"/>
          <w:color w:val="000000"/>
          <w:sz w:val="24"/>
          <w:szCs w:val="24"/>
          <w:lang w:eastAsia="es-MX"/>
        </w:rPr>
        <w:t>. México: LAG Colección Sentido.</w:t>
      </w:r>
    </w:p>
    <w:p w14:paraId="2014114D" w14:textId="516749FE" w:rsidR="000641D6" w:rsidRPr="0022466A" w:rsidRDefault="000641D6"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Cerquera, A., Cuero, C., Corredor, F., y Rivera, V. (2016). </w:t>
      </w:r>
      <w:r w:rsidRPr="0022466A">
        <w:rPr>
          <w:rFonts w:ascii="Times New Roman" w:eastAsia="Times New Roman" w:hAnsi="Times New Roman" w:cs="Times New Roman"/>
          <w:i/>
          <w:iCs/>
          <w:color w:val="000000"/>
          <w:sz w:val="24"/>
          <w:szCs w:val="24"/>
          <w:lang w:eastAsia="es-MX"/>
        </w:rPr>
        <w:t xml:space="preserve">Sentido y significado de ser docente hoy: reflexiones para re-pensar la educación </w:t>
      </w:r>
      <w:r w:rsidRPr="0022466A">
        <w:rPr>
          <w:rFonts w:ascii="Times New Roman" w:eastAsia="Times New Roman" w:hAnsi="Times New Roman" w:cs="Times New Roman"/>
          <w:color w:val="000000"/>
          <w:sz w:val="24"/>
          <w:szCs w:val="24"/>
          <w:lang w:eastAsia="es-MX"/>
        </w:rPr>
        <w:t>(Tesis de maestría). Universidad de Manizales. Recuperado de: https://ridum.umanizales.edu.co/xmlui/handle/20.500.12746/2941</w:t>
      </w:r>
    </w:p>
    <w:p w14:paraId="5F0D8D9C" w14:textId="265E3BC3" w:rsidR="004717CE" w:rsidRPr="0022466A" w:rsidRDefault="004717CE" w:rsidP="0032751A">
      <w:pPr>
        <w:spacing w:after="0" w:line="360" w:lineRule="auto"/>
        <w:ind w:left="720" w:hanging="709"/>
        <w:jc w:val="both"/>
        <w:rPr>
          <w:rFonts w:ascii="Times New Roman" w:eastAsia="Arial" w:hAnsi="Times New Roman" w:cs="Times New Roman"/>
          <w:noProof/>
          <w:color w:val="000000"/>
          <w:sz w:val="24"/>
          <w:szCs w:val="24"/>
          <w:lang w:val="en-US" w:eastAsia="es-MX"/>
        </w:rPr>
      </w:pPr>
      <w:r w:rsidRPr="0022466A">
        <w:rPr>
          <w:rFonts w:ascii="Times New Roman" w:eastAsia="Times New Roman" w:hAnsi="Times New Roman" w:cs="Times New Roman"/>
          <w:color w:val="000000"/>
          <w:sz w:val="24"/>
          <w:szCs w:val="24"/>
          <w:lang w:eastAsia="es-MX"/>
        </w:rPr>
        <w:t xml:space="preserve">Chan, G., Druet, N. y Guerrero, G. (2018). </w:t>
      </w:r>
      <w:r w:rsidRPr="0022466A">
        <w:rPr>
          <w:rFonts w:ascii="Times New Roman" w:eastAsia="Times New Roman" w:hAnsi="Times New Roman" w:cs="Times New Roman"/>
          <w:color w:val="000000"/>
          <w:sz w:val="24"/>
          <w:szCs w:val="24"/>
          <w:lang w:val="en-US" w:eastAsia="es-MX"/>
        </w:rPr>
        <w:t xml:space="preserve">Purpose in Life and Professional Life Project in College Students. </w:t>
      </w:r>
      <w:r w:rsidRPr="0022466A">
        <w:rPr>
          <w:rFonts w:ascii="Times New Roman" w:eastAsia="Times New Roman" w:hAnsi="Times New Roman" w:cs="Times New Roman"/>
          <w:i/>
          <w:color w:val="000000"/>
          <w:sz w:val="24"/>
          <w:szCs w:val="24"/>
          <w:lang w:val="en-US" w:eastAsia="es-MX"/>
        </w:rPr>
        <w:t>International Journal for Innovation Education and Research, 6</w:t>
      </w:r>
      <w:r w:rsidR="00216890" w:rsidRPr="0022466A">
        <w:rPr>
          <w:rFonts w:ascii="Times New Roman" w:eastAsia="Times New Roman" w:hAnsi="Times New Roman" w:cs="Times New Roman"/>
          <w:iCs/>
          <w:color w:val="000000"/>
          <w:sz w:val="24"/>
          <w:szCs w:val="24"/>
          <w:lang w:val="en-US" w:eastAsia="es-MX"/>
        </w:rPr>
        <w:t>(</w:t>
      </w:r>
      <w:r w:rsidRPr="0022466A">
        <w:rPr>
          <w:rFonts w:ascii="Times New Roman" w:eastAsia="Times New Roman" w:hAnsi="Times New Roman" w:cs="Times New Roman"/>
          <w:color w:val="000000"/>
          <w:sz w:val="24"/>
          <w:szCs w:val="24"/>
          <w:lang w:val="en-US" w:eastAsia="es-MX"/>
        </w:rPr>
        <w:t>1</w:t>
      </w:r>
      <w:r w:rsidR="00216890" w:rsidRPr="0022466A">
        <w:rPr>
          <w:rFonts w:ascii="Times New Roman" w:eastAsia="Times New Roman" w:hAnsi="Times New Roman" w:cs="Times New Roman"/>
          <w:color w:val="000000"/>
          <w:sz w:val="24"/>
          <w:szCs w:val="24"/>
          <w:lang w:val="en-US" w:eastAsia="es-MX"/>
        </w:rPr>
        <w:t>)</w:t>
      </w:r>
      <w:r w:rsidRPr="0022466A">
        <w:rPr>
          <w:rFonts w:ascii="Times New Roman" w:eastAsia="Times New Roman" w:hAnsi="Times New Roman" w:cs="Times New Roman"/>
          <w:color w:val="000000"/>
          <w:sz w:val="24"/>
          <w:szCs w:val="24"/>
          <w:lang w:val="en-US" w:eastAsia="es-MX"/>
        </w:rPr>
        <w:t xml:space="preserve">, 119-132. </w:t>
      </w:r>
      <w:proofErr w:type="spellStart"/>
      <w:r w:rsidRPr="0022466A">
        <w:rPr>
          <w:rFonts w:ascii="Times New Roman" w:eastAsia="Times New Roman" w:hAnsi="Times New Roman" w:cs="Times New Roman"/>
          <w:color w:val="000000"/>
          <w:sz w:val="24"/>
          <w:szCs w:val="24"/>
          <w:lang w:val="en-US" w:eastAsia="es-MX"/>
        </w:rPr>
        <w:t>Recuperado</w:t>
      </w:r>
      <w:proofErr w:type="spellEnd"/>
      <w:r w:rsidRPr="0022466A">
        <w:rPr>
          <w:rFonts w:ascii="Times New Roman" w:eastAsia="Times New Roman" w:hAnsi="Times New Roman" w:cs="Times New Roman"/>
          <w:color w:val="000000"/>
          <w:sz w:val="24"/>
          <w:szCs w:val="24"/>
          <w:lang w:val="en-US" w:eastAsia="es-MX"/>
        </w:rPr>
        <w:t xml:space="preserve"> de</w:t>
      </w:r>
      <w:r w:rsidR="0012662F" w:rsidRPr="0022466A">
        <w:rPr>
          <w:rFonts w:ascii="Times New Roman" w:eastAsia="Times New Roman" w:hAnsi="Times New Roman" w:cs="Times New Roman"/>
          <w:color w:val="000000"/>
          <w:sz w:val="24"/>
          <w:szCs w:val="24"/>
          <w:lang w:val="en-US" w:eastAsia="es-MX"/>
        </w:rPr>
        <w:t>:</w:t>
      </w:r>
      <w:r w:rsidRPr="0022466A">
        <w:rPr>
          <w:rFonts w:ascii="Times New Roman" w:eastAsia="Times New Roman" w:hAnsi="Times New Roman" w:cs="Times New Roman"/>
          <w:color w:val="000000"/>
          <w:sz w:val="24"/>
          <w:szCs w:val="24"/>
          <w:lang w:val="en-US" w:eastAsia="es-MX"/>
        </w:rPr>
        <w:t xml:space="preserve"> http://www.ijier.net/index.php/ijier/article/view/926</w:t>
      </w:r>
    </w:p>
    <w:p w14:paraId="4B90BECC" w14:textId="5A3069BF" w:rsidR="00965BB7" w:rsidRPr="0022466A" w:rsidRDefault="00965BB7"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Arial" w:hAnsi="Times New Roman" w:cs="Times New Roman"/>
          <w:noProof/>
          <w:color w:val="000000"/>
          <w:sz w:val="24"/>
          <w:szCs w:val="24"/>
          <w:lang w:eastAsia="es-MX"/>
        </w:rPr>
        <w:t xml:space="preserve">Damásio, B., Melo, R., y Silva, J. (2013). </w:t>
      </w:r>
      <w:r w:rsidRPr="0022466A">
        <w:rPr>
          <w:rFonts w:ascii="Times New Roman" w:eastAsia="Arial" w:hAnsi="Times New Roman" w:cs="Times New Roman"/>
          <w:noProof/>
          <w:color w:val="000000"/>
          <w:sz w:val="24"/>
          <w:szCs w:val="24"/>
          <w:lang w:val="en-US" w:eastAsia="es-MX"/>
        </w:rPr>
        <w:t xml:space="preserve">Meaning in life, psychological well-being and quality of life in teachers. </w:t>
      </w:r>
      <w:r w:rsidRPr="0022466A">
        <w:rPr>
          <w:rFonts w:ascii="Times New Roman" w:eastAsia="Arial" w:hAnsi="Times New Roman" w:cs="Times New Roman"/>
          <w:i/>
          <w:iCs/>
          <w:noProof/>
          <w:color w:val="000000"/>
          <w:sz w:val="24"/>
          <w:szCs w:val="24"/>
          <w:lang w:eastAsia="es-MX"/>
        </w:rPr>
        <w:t>Paidéia (Rebeirao Preto), 23</w:t>
      </w:r>
      <w:r w:rsidRPr="0022466A">
        <w:rPr>
          <w:rFonts w:ascii="Times New Roman" w:eastAsia="Arial" w:hAnsi="Times New Roman" w:cs="Times New Roman"/>
          <w:noProof/>
          <w:color w:val="000000"/>
          <w:sz w:val="24"/>
          <w:szCs w:val="24"/>
          <w:lang w:eastAsia="es-MX"/>
        </w:rPr>
        <w:t>(54), 73-82.</w:t>
      </w:r>
      <w:r w:rsidR="00BF4D22" w:rsidRPr="0022466A">
        <w:rPr>
          <w:rFonts w:ascii="Times New Roman" w:eastAsia="Arial" w:hAnsi="Times New Roman" w:cs="Times New Roman"/>
          <w:noProof/>
          <w:color w:val="000000"/>
          <w:sz w:val="24"/>
          <w:szCs w:val="24"/>
          <w:lang w:eastAsia="es-MX"/>
        </w:rPr>
        <w:t xml:space="preserve"> Recuperado de: https://www.revistas.usp.br/paideia/article/view/75805</w:t>
      </w:r>
    </w:p>
    <w:p w14:paraId="15A82E64" w14:textId="700879F5" w:rsidR="003D7960" w:rsidRPr="0022466A" w:rsidRDefault="003D7960"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De Barbieri, A. (2014). </w:t>
      </w:r>
      <w:r w:rsidRPr="0022466A">
        <w:rPr>
          <w:rFonts w:ascii="Times New Roman" w:eastAsia="Arial" w:hAnsi="Times New Roman" w:cs="Times New Roman"/>
          <w:i/>
          <w:color w:val="000000"/>
          <w:sz w:val="24"/>
          <w:szCs w:val="24"/>
          <w:lang w:eastAsia="es-MX"/>
        </w:rPr>
        <w:t>Educar sin culpa: Optimismo y entusiasmo para padres y docentes</w:t>
      </w:r>
      <w:r w:rsidRPr="0022466A">
        <w:rPr>
          <w:rFonts w:ascii="Times New Roman" w:eastAsia="Arial" w:hAnsi="Times New Roman" w:cs="Times New Roman"/>
          <w:color w:val="000000"/>
          <w:sz w:val="24"/>
          <w:szCs w:val="24"/>
          <w:lang w:eastAsia="es-MX"/>
        </w:rPr>
        <w:t>. México: Vergara.</w:t>
      </w:r>
    </w:p>
    <w:p w14:paraId="1BE335D4" w14:textId="0D9E86DB" w:rsidR="00147C84" w:rsidRPr="0022466A" w:rsidRDefault="00147C84"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Denzin, N. y Lincoln, Y. (</w:t>
      </w:r>
      <w:r w:rsidR="00603F1A" w:rsidRPr="0022466A">
        <w:rPr>
          <w:rFonts w:ascii="Times New Roman" w:eastAsia="Times New Roman" w:hAnsi="Times New Roman" w:cs="Times New Roman"/>
          <w:color w:val="000000"/>
          <w:sz w:val="24"/>
          <w:szCs w:val="24"/>
          <w:lang w:eastAsia="es-MX"/>
        </w:rPr>
        <w:t>c</w:t>
      </w:r>
      <w:r w:rsidRPr="0022466A">
        <w:rPr>
          <w:rFonts w:ascii="Times New Roman" w:eastAsia="Times New Roman" w:hAnsi="Times New Roman" w:cs="Times New Roman"/>
          <w:color w:val="000000"/>
          <w:sz w:val="24"/>
          <w:szCs w:val="24"/>
          <w:lang w:eastAsia="es-MX"/>
        </w:rPr>
        <w:t xml:space="preserve">oords.) (2013). </w:t>
      </w:r>
      <w:r w:rsidRPr="0022466A">
        <w:rPr>
          <w:rFonts w:ascii="Times New Roman" w:eastAsia="Times New Roman" w:hAnsi="Times New Roman" w:cs="Times New Roman"/>
          <w:i/>
          <w:iCs/>
          <w:color w:val="000000"/>
          <w:sz w:val="24"/>
          <w:szCs w:val="24"/>
          <w:lang w:eastAsia="es-MX"/>
        </w:rPr>
        <w:t>Las estrategias de investigación cualitativa</w:t>
      </w:r>
      <w:r w:rsidRPr="0022466A">
        <w:rPr>
          <w:rFonts w:ascii="Times New Roman" w:eastAsia="Times New Roman" w:hAnsi="Times New Roman" w:cs="Times New Roman"/>
          <w:color w:val="000000"/>
          <w:sz w:val="24"/>
          <w:szCs w:val="24"/>
          <w:lang w:eastAsia="es-MX"/>
        </w:rPr>
        <w:t xml:space="preserve">. </w:t>
      </w:r>
      <w:r w:rsidR="00E92A90" w:rsidRPr="0022466A">
        <w:rPr>
          <w:rFonts w:ascii="Times New Roman" w:eastAsia="Times New Roman" w:hAnsi="Times New Roman" w:cs="Times New Roman"/>
          <w:color w:val="000000"/>
          <w:sz w:val="24"/>
          <w:szCs w:val="24"/>
          <w:lang w:eastAsia="es-MX"/>
        </w:rPr>
        <w:t xml:space="preserve">Barcelona, </w:t>
      </w:r>
      <w:r w:rsidRPr="0022466A">
        <w:rPr>
          <w:rFonts w:ascii="Times New Roman" w:eastAsia="Times New Roman" w:hAnsi="Times New Roman" w:cs="Times New Roman"/>
          <w:color w:val="000000"/>
          <w:sz w:val="24"/>
          <w:szCs w:val="24"/>
          <w:lang w:eastAsia="es-MX"/>
        </w:rPr>
        <w:t>España: Gedisa.</w:t>
      </w:r>
    </w:p>
    <w:p w14:paraId="3703BFEA" w14:textId="368F02D0" w:rsidR="008F11D9" w:rsidRPr="0022466A" w:rsidRDefault="008F11D9"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Díaz, C. (2015). La importancia del rol del maestro en la vida de un alumno. </w:t>
      </w:r>
      <w:r w:rsidRPr="0022466A">
        <w:rPr>
          <w:rFonts w:ascii="Times New Roman" w:eastAsia="Times New Roman" w:hAnsi="Times New Roman" w:cs="Times New Roman"/>
          <w:i/>
          <w:iCs/>
          <w:color w:val="000000"/>
          <w:sz w:val="24"/>
          <w:szCs w:val="24"/>
          <w:lang w:eastAsia="es-MX"/>
        </w:rPr>
        <w:t xml:space="preserve">Escritos en la Facultad, </w:t>
      </w:r>
      <w:r w:rsidR="00E65CEF" w:rsidRPr="0022466A">
        <w:rPr>
          <w:rFonts w:ascii="Times New Roman" w:eastAsia="Times New Roman" w:hAnsi="Times New Roman" w:cs="Times New Roman"/>
          <w:color w:val="000000"/>
          <w:sz w:val="24"/>
          <w:szCs w:val="24"/>
          <w:lang w:eastAsia="es-MX"/>
        </w:rPr>
        <w:t>(</w:t>
      </w:r>
      <w:r w:rsidRPr="0022466A">
        <w:rPr>
          <w:rFonts w:ascii="Times New Roman" w:eastAsia="Times New Roman" w:hAnsi="Times New Roman" w:cs="Times New Roman"/>
          <w:color w:val="000000"/>
          <w:sz w:val="24"/>
          <w:szCs w:val="24"/>
          <w:lang w:eastAsia="es-MX"/>
        </w:rPr>
        <w:t>109</w:t>
      </w:r>
      <w:r w:rsidR="00E65CEF" w:rsidRPr="0022466A">
        <w:rPr>
          <w:rFonts w:ascii="Times New Roman" w:eastAsia="Times New Roman" w:hAnsi="Times New Roman" w:cs="Times New Roman"/>
          <w:color w:val="000000"/>
          <w:sz w:val="24"/>
          <w:szCs w:val="24"/>
          <w:lang w:eastAsia="es-MX"/>
        </w:rPr>
        <w:t>)</w:t>
      </w:r>
      <w:r w:rsidRPr="0022466A">
        <w:rPr>
          <w:rFonts w:ascii="Times New Roman" w:eastAsia="Times New Roman" w:hAnsi="Times New Roman" w:cs="Times New Roman"/>
          <w:color w:val="000000"/>
          <w:sz w:val="24"/>
          <w:szCs w:val="24"/>
          <w:lang w:eastAsia="es-MX"/>
        </w:rPr>
        <w:t>, 39-40. Recuperado de: https://fido.palermo.edu/servicios_dyc/publicacionesdc/vista/detalle_publicacion.php?id_libro=571</w:t>
      </w:r>
    </w:p>
    <w:p w14:paraId="212346EB" w14:textId="77777777" w:rsidR="004717CE" w:rsidRPr="0022466A" w:rsidRDefault="004717CE"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Fabry, J. (1977). </w:t>
      </w:r>
      <w:r w:rsidRPr="0022466A">
        <w:rPr>
          <w:rFonts w:ascii="Times New Roman" w:eastAsia="Times New Roman" w:hAnsi="Times New Roman" w:cs="Times New Roman"/>
          <w:i/>
          <w:color w:val="000000"/>
          <w:sz w:val="24"/>
          <w:szCs w:val="24"/>
          <w:lang w:eastAsia="es-MX"/>
        </w:rPr>
        <w:t>La búsqueda de significado: La logoterapia aplicada a la vida</w:t>
      </w:r>
      <w:r w:rsidRPr="0022466A">
        <w:rPr>
          <w:rFonts w:ascii="Times New Roman" w:eastAsia="Times New Roman" w:hAnsi="Times New Roman" w:cs="Times New Roman"/>
          <w:color w:val="000000"/>
          <w:sz w:val="24"/>
          <w:szCs w:val="24"/>
          <w:lang w:eastAsia="es-MX"/>
        </w:rPr>
        <w:t>. (trad. S. Rendón). México: FCE.</w:t>
      </w:r>
    </w:p>
    <w:p w14:paraId="61646979" w14:textId="77777777" w:rsidR="004717CE" w:rsidRPr="0022466A" w:rsidRDefault="004717CE" w:rsidP="0032751A">
      <w:pPr>
        <w:spacing w:after="0" w:line="360" w:lineRule="auto"/>
        <w:ind w:left="720" w:hanging="709"/>
        <w:jc w:val="both"/>
        <w:rPr>
          <w:rFonts w:ascii="Times New Roman" w:eastAsia="Arial" w:hAnsi="Times New Roman" w:cs="Times New Roman"/>
          <w:color w:val="000000"/>
          <w:sz w:val="24"/>
          <w:szCs w:val="24"/>
          <w:lang w:val="en-029" w:eastAsia="es-MX"/>
        </w:rPr>
      </w:pPr>
      <w:r w:rsidRPr="0022466A">
        <w:rPr>
          <w:rFonts w:ascii="Times New Roman" w:eastAsia="Arial" w:hAnsi="Times New Roman" w:cs="Times New Roman"/>
          <w:color w:val="000000"/>
          <w:sz w:val="24"/>
          <w:szCs w:val="24"/>
          <w:lang w:eastAsia="es-MX"/>
        </w:rPr>
        <w:t xml:space="preserve">Fouché, E., Rothmann, S., y Van der Vyver, C. (2017). </w:t>
      </w:r>
      <w:r w:rsidRPr="0022466A">
        <w:rPr>
          <w:rFonts w:ascii="Times New Roman" w:eastAsia="Arial" w:hAnsi="Times New Roman" w:cs="Times New Roman"/>
          <w:color w:val="000000"/>
          <w:sz w:val="24"/>
          <w:szCs w:val="24"/>
          <w:lang w:val="en-029" w:eastAsia="es-MX"/>
        </w:rPr>
        <w:t xml:space="preserve">Antecedents and outcomes of meaningful work among school teachers. </w:t>
      </w:r>
      <w:r w:rsidRPr="0022466A">
        <w:rPr>
          <w:rFonts w:ascii="Times New Roman" w:eastAsia="Arial" w:hAnsi="Times New Roman" w:cs="Times New Roman"/>
          <w:i/>
          <w:color w:val="000000"/>
          <w:sz w:val="24"/>
          <w:szCs w:val="24"/>
          <w:lang w:val="en-029" w:eastAsia="es-MX"/>
        </w:rPr>
        <w:t>SA Journal of Industrial Psychology,</w:t>
      </w:r>
      <w:r w:rsidRPr="0022466A">
        <w:rPr>
          <w:rFonts w:ascii="Times New Roman" w:eastAsia="Arial" w:hAnsi="Times New Roman" w:cs="Times New Roman"/>
          <w:color w:val="000000"/>
          <w:sz w:val="24"/>
          <w:szCs w:val="24"/>
          <w:lang w:val="en-029" w:eastAsia="es-MX"/>
        </w:rPr>
        <w:t xml:space="preserve"> </w:t>
      </w:r>
      <w:r w:rsidRPr="0022466A">
        <w:rPr>
          <w:rFonts w:ascii="Times New Roman" w:eastAsia="Arial" w:hAnsi="Times New Roman" w:cs="Times New Roman"/>
          <w:i/>
          <w:color w:val="000000"/>
          <w:sz w:val="24"/>
          <w:szCs w:val="24"/>
          <w:lang w:val="en-029" w:eastAsia="es-MX"/>
        </w:rPr>
        <w:t>43</w:t>
      </w:r>
      <w:r w:rsidRPr="0022466A">
        <w:rPr>
          <w:rFonts w:ascii="Times New Roman" w:eastAsia="Arial" w:hAnsi="Times New Roman" w:cs="Times New Roman"/>
          <w:color w:val="000000"/>
          <w:sz w:val="24"/>
          <w:szCs w:val="24"/>
          <w:lang w:val="en-029" w:eastAsia="es-MX"/>
        </w:rPr>
        <w:t xml:space="preserve">, 1-10. </w:t>
      </w:r>
      <w:proofErr w:type="spellStart"/>
      <w:r w:rsidRPr="0022466A">
        <w:rPr>
          <w:rFonts w:ascii="Times New Roman" w:eastAsia="Arial" w:hAnsi="Times New Roman" w:cs="Times New Roman"/>
          <w:color w:val="000000"/>
          <w:sz w:val="24"/>
          <w:szCs w:val="24"/>
          <w:lang w:val="en-029" w:eastAsia="es-MX"/>
        </w:rPr>
        <w:t>doi</w:t>
      </w:r>
      <w:proofErr w:type="spellEnd"/>
      <w:r w:rsidRPr="0022466A">
        <w:rPr>
          <w:rFonts w:ascii="Times New Roman" w:eastAsia="Arial" w:hAnsi="Times New Roman" w:cs="Times New Roman"/>
          <w:color w:val="000000"/>
          <w:sz w:val="24"/>
          <w:szCs w:val="24"/>
          <w:lang w:val="en-029" w:eastAsia="es-MX"/>
        </w:rPr>
        <w:t xml:space="preserve">: </w:t>
      </w:r>
      <w:r w:rsidRPr="0022466A">
        <w:rPr>
          <w:rFonts w:ascii="Times New Roman" w:eastAsia="Arial" w:hAnsi="Times New Roman" w:cs="Times New Roman"/>
          <w:sz w:val="24"/>
          <w:szCs w:val="24"/>
          <w:lang w:val="en-029" w:eastAsia="es-MX"/>
        </w:rPr>
        <w:t>https://doi.org/10.4102/sajip.v43i0.1398</w:t>
      </w:r>
    </w:p>
    <w:p w14:paraId="04486764" w14:textId="77777777" w:rsidR="004717CE" w:rsidRPr="0022466A" w:rsidRDefault="004717CE" w:rsidP="0032751A">
      <w:pPr>
        <w:spacing w:after="0" w:line="360" w:lineRule="auto"/>
        <w:ind w:left="720" w:hanging="709"/>
        <w:contextualSpacing/>
        <w:jc w:val="both"/>
        <w:rPr>
          <w:rFonts w:ascii="Times New Roman" w:eastAsia="Arial" w:hAnsi="Times New Roman" w:cs="Times New Roman"/>
          <w:color w:val="000000"/>
          <w:sz w:val="24"/>
          <w:szCs w:val="24"/>
          <w:lang w:eastAsia="es-MX"/>
        </w:rPr>
      </w:pPr>
      <w:r w:rsidRPr="0022466A">
        <w:rPr>
          <w:rFonts w:ascii="Times New Roman" w:eastAsia="Arial" w:hAnsi="Times New Roman" w:cs="Times New Roman"/>
          <w:color w:val="000000"/>
          <w:sz w:val="24"/>
          <w:szCs w:val="24"/>
          <w:lang w:eastAsia="es-MX"/>
        </w:rPr>
        <w:t xml:space="preserve">Frankl, V. (2004). </w:t>
      </w:r>
      <w:r w:rsidRPr="0022466A">
        <w:rPr>
          <w:rFonts w:ascii="Times New Roman" w:eastAsia="Arial" w:hAnsi="Times New Roman" w:cs="Times New Roman"/>
          <w:i/>
          <w:color w:val="000000"/>
          <w:sz w:val="24"/>
          <w:szCs w:val="24"/>
          <w:lang w:eastAsia="es-MX"/>
        </w:rPr>
        <w:t>El hombre en busca de sentido</w:t>
      </w:r>
      <w:r w:rsidRPr="0022466A">
        <w:rPr>
          <w:rFonts w:ascii="Times New Roman" w:eastAsia="Arial" w:hAnsi="Times New Roman" w:cs="Times New Roman"/>
          <w:color w:val="000000"/>
          <w:sz w:val="24"/>
          <w:szCs w:val="24"/>
          <w:lang w:eastAsia="es-MX"/>
        </w:rPr>
        <w:t>. Barcelona: Herder.</w:t>
      </w:r>
    </w:p>
    <w:p w14:paraId="51AC3C04" w14:textId="7D7CE9F0" w:rsidR="00FA6252" w:rsidRPr="0022466A" w:rsidRDefault="00FA6252" w:rsidP="0032751A">
      <w:pPr>
        <w:spacing w:after="0" w:line="360" w:lineRule="auto"/>
        <w:ind w:left="720" w:hanging="709"/>
        <w:contextualSpacing/>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lastRenderedPageBreak/>
        <w:t>Instituto Nacional para la Evaluación de la Educación [I</w:t>
      </w:r>
      <w:r w:rsidR="006D2F4D" w:rsidRPr="0022466A">
        <w:rPr>
          <w:rFonts w:ascii="Times New Roman" w:eastAsia="Times New Roman" w:hAnsi="Times New Roman" w:cs="Times New Roman"/>
          <w:color w:val="000000"/>
          <w:sz w:val="24"/>
          <w:szCs w:val="24"/>
          <w:lang w:eastAsia="es-MX"/>
        </w:rPr>
        <w:t>nee</w:t>
      </w:r>
      <w:r w:rsidRPr="0022466A">
        <w:rPr>
          <w:rFonts w:ascii="Times New Roman" w:eastAsia="Times New Roman" w:hAnsi="Times New Roman" w:cs="Times New Roman"/>
          <w:color w:val="000000"/>
          <w:sz w:val="24"/>
          <w:szCs w:val="24"/>
          <w:lang w:eastAsia="es-MX"/>
        </w:rPr>
        <w:t xml:space="preserve">] (2017). </w:t>
      </w:r>
      <w:r w:rsidRPr="0022466A">
        <w:rPr>
          <w:rFonts w:ascii="Times New Roman" w:eastAsia="Times New Roman" w:hAnsi="Times New Roman" w:cs="Times New Roman"/>
          <w:i/>
          <w:iCs/>
          <w:color w:val="000000"/>
          <w:sz w:val="24"/>
          <w:szCs w:val="24"/>
          <w:lang w:eastAsia="es-MX"/>
        </w:rPr>
        <w:t>Panorama educativo de México. Indicadores del Sistema Educativo Nacional 2016</w:t>
      </w:r>
      <w:r w:rsidRPr="0022466A">
        <w:rPr>
          <w:rFonts w:ascii="Times New Roman" w:eastAsia="Times New Roman" w:hAnsi="Times New Roman" w:cs="Times New Roman"/>
          <w:color w:val="000000"/>
          <w:sz w:val="24"/>
          <w:szCs w:val="24"/>
          <w:lang w:eastAsia="es-MX"/>
        </w:rPr>
        <w:t>. Educación básica y media superior. México: Autor. Recuperado de: https://www.inee.edu.mx/publicaciones/panorama-educativo-de-mexico-indicadores-del-sistema-educativo-nacional-2016-educacion-basica-y-media-superior/</w:t>
      </w:r>
    </w:p>
    <w:p w14:paraId="62472F2C" w14:textId="63BC967C" w:rsidR="004717CE" w:rsidRPr="0022466A" w:rsidRDefault="004717CE" w:rsidP="0032751A">
      <w:pPr>
        <w:spacing w:after="0" w:line="360" w:lineRule="auto"/>
        <w:ind w:left="720" w:hanging="709"/>
        <w:contextualSpacing/>
        <w:jc w:val="both"/>
        <w:rPr>
          <w:rFonts w:ascii="Times New Roman" w:eastAsia="Times New Roman" w:hAnsi="Times New Roman" w:cs="Times New Roman"/>
          <w:color w:val="000000"/>
          <w:sz w:val="24"/>
          <w:szCs w:val="24"/>
          <w:lang w:val="en-029" w:eastAsia="es-MX"/>
        </w:rPr>
      </w:pPr>
      <w:r w:rsidRPr="0022466A">
        <w:rPr>
          <w:rFonts w:ascii="Times New Roman" w:eastAsia="Times New Roman" w:hAnsi="Times New Roman" w:cs="Times New Roman"/>
          <w:color w:val="000000"/>
          <w:sz w:val="24"/>
          <w:szCs w:val="24"/>
          <w:lang w:val="en-US" w:eastAsia="es-MX"/>
        </w:rPr>
        <w:t xml:space="preserve">Kim, TH., Lee, S., Yu, K., Lee, S. </w:t>
      </w:r>
      <w:r w:rsidR="00C936A5" w:rsidRPr="0022466A">
        <w:rPr>
          <w:rFonts w:ascii="Times New Roman" w:eastAsia="Times New Roman" w:hAnsi="Times New Roman" w:cs="Times New Roman"/>
          <w:color w:val="000000"/>
          <w:sz w:val="24"/>
          <w:szCs w:val="24"/>
          <w:lang w:val="en-US" w:eastAsia="es-MX"/>
        </w:rPr>
        <w:t>y</w:t>
      </w:r>
      <w:r w:rsidRPr="0022466A">
        <w:rPr>
          <w:rFonts w:ascii="Times New Roman" w:eastAsia="Times New Roman" w:hAnsi="Times New Roman" w:cs="Times New Roman"/>
          <w:color w:val="000000"/>
          <w:sz w:val="24"/>
          <w:szCs w:val="24"/>
          <w:lang w:val="en-US" w:eastAsia="es-MX"/>
        </w:rPr>
        <w:t xml:space="preserve"> Puig, A. (2005). </w:t>
      </w:r>
      <w:r w:rsidRPr="0022466A">
        <w:rPr>
          <w:rFonts w:ascii="Times New Roman" w:eastAsia="Times New Roman" w:hAnsi="Times New Roman" w:cs="Times New Roman"/>
          <w:color w:val="000000"/>
          <w:sz w:val="24"/>
          <w:szCs w:val="24"/>
          <w:lang w:val="en-029" w:eastAsia="es-MX"/>
        </w:rPr>
        <w:t xml:space="preserve">Hope and the meaning of life as influences on Korean adolescents’ resilience: Implications for </w:t>
      </w:r>
      <w:proofErr w:type="spellStart"/>
      <w:r w:rsidRPr="0022466A">
        <w:rPr>
          <w:rFonts w:ascii="Times New Roman" w:eastAsia="Times New Roman" w:hAnsi="Times New Roman" w:cs="Times New Roman"/>
          <w:color w:val="000000"/>
          <w:sz w:val="24"/>
          <w:szCs w:val="24"/>
          <w:lang w:val="en-029" w:eastAsia="es-MX"/>
        </w:rPr>
        <w:t>counselors</w:t>
      </w:r>
      <w:proofErr w:type="spellEnd"/>
      <w:r w:rsidRPr="0022466A">
        <w:rPr>
          <w:rFonts w:ascii="Times New Roman" w:eastAsia="Times New Roman" w:hAnsi="Times New Roman" w:cs="Times New Roman"/>
          <w:color w:val="000000"/>
          <w:sz w:val="24"/>
          <w:szCs w:val="24"/>
          <w:lang w:val="en-029" w:eastAsia="es-MX"/>
        </w:rPr>
        <w:t xml:space="preserve">. </w:t>
      </w:r>
      <w:r w:rsidRPr="0022466A">
        <w:rPr>
          <w:rFonts w:ascii="Times New Roman" w:eastAsia="Times New Roman" w:hAnsi="Times New Roman" w:cs="Times New Roman"/>
          <w:i/>
          <w:iCs/>
          <w:color w:val="000000"/>
          <w:sz w:val="24"/>
          <w:szCs w:val="24"/>
          <w:lang w:val="en-029" w:eastAsia="es-MX"/>
        </w:rPr>
        <w:t>Asia Pacific Education Review, 6</w:t>
      </w:r>
      <w:r w:rsidRPr="0022466A">
        <w:rPr>
          <w:rFonts w:ascii="Times New Roman" w:eastAsia="Times New Roman" w:hAnsi="Times New Roman" w:cs="Times New Roman"/>
          <w:color w:val="000000"/>
          <w:sz w:val="24"/>
          <w:szCs w:val="24"/>
          <w:lang w:val="en-029" w:eastAsia="es-MX"/>
        </w:rPr>
        <w:t xml:space="preserve">(2), 143-152. </w:t>
      </w:r>
      <w:proofErr w:type="spellStart"/>
      <w:r w:rsidRPr="0022466A">
        <w:rPr>
          <w:rFonts w:ascii="Times New Roman" w:eastAsia="Times New Roman" w:hAnsi="Times New Roman" w:cs="Times New Roman"/>
          <w:color w:val="000000"/>
          <w:sz w:val="24"/>
          <w:szCs w:val="24"/>
          <w:lang w:val="en-029" w:eastAsia="es-MX"/>
        </w:rPr>
        <w:t>doi</w:t>
      </w:r>
      <w:proofErr w:type="spellEnd"/>
      <w:r w:rsidRPr="0022466A">
        <w:rPr>
          <w:rFonts w:ascii="Times New Roman" w:eastAsia="Times New Roman" w:hAnsi="Times New Roman" w:cs="Times New Roman"/>
          <w:color w:val="000000"/>
          <w:sz w:val="24"/>
          <w:szCs w:val="24"/>
          <w:lang w:val="en-029" w:eastAsia="es-MX"/>
        </w:rPr>
        <w:t>: https://doi.org/10.1007/BF03026782</w:t>
      </w:r>
    </w:p>
    <w:p w14:paraId="5FE9844C" w14:textId="495EEFE7" w:rsidR="004717CE" w:rsidRPr="0022466A" w:rsidRDefault="004717CE" w:rsidP="0032751A">
      <w:pPr>
        <w:spacing w:after="0" w:line="360" w:lineRule="auto"/>
        <w:ind w:left="720" w:hanging="709"/>
        <w:jc w:val="both"/>
        <w:rPr>
          <w:rFonts w:ascii="Times New Roman" w:eastAsia="Times New Roman" w:hAnsi="Times New Roman" w:cs="Times New Roman"/>
          <w:color w:val="000000"/>
          <w:sz w:val="24"/>
          <w:szCs w:val="24"/>
          <w:lang w:eastAsia="es-MX"/>
        </w:rPr>
      </w:pPr>
      <w:proofErr w:type="spellStart"/>
      <w:r w:rsidRPr="0022466A">
        <w:rPr>
          <w:rFonts w:ascii="Times New Roman" w:eastAsia="Times New Roman" w:hAnsi="Times New Roman" w:cs="Times New Roman"/>
          <w:color w:val="000000"/>
          <w:sz w:val="24"/>
          <w:szCs w:val="24"/>
          <w:lang w:val="en-US" w:eastAsia="es-MX"/>
        </w:rPr>
        <w:t>Mendizábal</w:t>
      </w:r>
      <w:proofErr w:type="spellEnd"/>
      <w:r w:rsidRPr="0022466A">
        <w:rPr>
          <w:rFonts w:ascii="Times New Roman" w:eastAsia="Times New Roman" w:hAnsi="Times New Roman" w:cs="Times New Roman"/>
          <w:color w:val="000000"/>
          <w:sz w:val="24"/>
          <w:szCs w:val="24"/>
          <w:lang w:val="en-US" w:eastAsia="es-MX"/>
        </w:rPr>
        <w:t xml:space="preserve">, N. (2006). </w:t>
      </w:r>
      <w:r w:rsidRPr="0022466A">
        <w:rPr>
          <w:rFonts w:ascii="Times New Roman" w:eastAsia="Times New Roman" w:hAnsi="Times New Roman" w:cs="Times New Roman"/>
          <w:color w:val="000000"/>
          <w:sz w:val="24"/>
          <w:szCs w:val="24"/>
          <w:lang w:eastAsia="es-MX"/>
        </w:rPr>
        <w:t xml:space="preserve">Los componentes del diseño flexible en la investigación cualitativa. En </w:t>
      </w:r>
      <w:r w:rsidR="00DF3D0D" w:rsidRPr="0022466A">
        <w:rPr>
          <w:rFonts w:ascii="Times New Roman" w:eastAsia="Times New Roman" w:hAnsi="Times New Roman" w:cs="Times New Roman"/>
          <w:color w:val="000000"/>
          <w:sz w:val="24"/>
          <w:szCs w:val="24"/>
          <w:lang w:eastAsia="es-MX"/>
        </w:rPr>
        <w:t xml:space="preserve">I. </w:t>
      </w:r>
      <w:r w:rsidRPr="0022466A">
        <w:rPr>
          <w:rFonts w:ascii="Times New Roman" w:eastAsia="Times New Roman" w:hAnsi="Times New Roman" w:cs="Times New Roman"/>
          <w:color w:val="000000"/>
          <w:sz w:val="24"/>
          <w:szCs w:val="24"/>
          <w:lang w:eastAsia="es-MX"/>
        </w:rPr>
        <w:t>Gialdino (</w:t>
      </w:r>
      <w:r w:rsidR="00DF3D0D" w:rsidRPr="0022466A">
        <w:rPr>
          <w:rFonts w:ascii="Times New Roman" w:eastAsia="Times New Roman" w:hAnsi="Times New Roman" w:cs="Times New Roman"/>
          <w:color w:val="000000"/>
          <w:sz w:val="24"/>
          <w:szCs w:val="24"/>
          <w:lang w:eastAsia="es-MX"/>
        </w:rPr>
        <w:t>c</w:t>
      </w:r>
      <w:r w:rsidRPr="0022466A">
        <w:rPr>
          <w:rFonts w:ascii="Times New Roman" w:eastAsia="Times New Roman" w:hAnsi="Times New Roman" w:cs="Times New Roman"/>
          <w:color w:val="000000"/>
          <w:sz w:val="24"/>
          <w:szCs w:val="24"/>
          <w:lang w:eastAsia="es-MX"/>
        </w:rPr>
        <w:t xml:space="preserve">oord.), </w:t>
      </w:r>
      <w:r w:rsidRPr="0022466A">
        <w:rPr>
          <w:rFonts w:ascii="Times New Roman" w:eastAsia="Times New Roman" w:hAnsi="Times New Roman" w:cs="Times New Roman"/>
          <w:i/>
          <w:color w:val="000000"/>
          <w:sz w:val="24"/>
          <w:szCs w:val="24"/>
          <w:lang w:eastAsia="es-MX"/>
        </w:rPr>
        <w:t>Estrategias de investigación cualitativa</w:t>
      </w:r>
      <w:r w:rsidRPr="0022466A">
        <w:rPr>
          <w:rFonts w:ascii="Times New Roman" w:eastAsia="Times New Roman" w:hAnsi="Times New Roman" w:cs="Times New Roman"/>
          <w:color w:val="000000"/>
          <w:sz w:val="24"/>
          <w:szCs w:val="24"/>
          <w:lang w:eastAsia="es-MX"/>
        </w:rPr>
        <w:t xml:space="preserve"> (pp. 65-105). España: Gedisa.</w:t>
      </w:r>
    </w:p>
    <w:p w14:paraId="16C5AF39" w14:textId="1FDEE622" w:rsidR="00C936A5" w:rsidRPr="0022466A" w:rsidRDefault="00C936A5"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Noblejas de la Flor, M. (1994). </w:t>
      </w:r>
      <w:r w:rsidRPr="0022466A">
        <w:rPr>
          <w:rFonts w:ascii="Times New Roman" w:eastAsia="Times New Roman" w:hAnsi="Times New Roman" w:cs="Times New Roman"/>
          <w:i/>
          <w:iCs/>
          <w:color w:val="000000"/>
          <w:sz w:val="24"/>
          <w:szCs w:val="24"/>
          <w:lang w:eastAsia="es-MX"/>
        </w:rPr>
        <w:t xml:space="preserve">Logoterapia: fundamentos, principios y aplicación. Una experiencia de evaluación del logro interior de sentido </w:t>
      </w:r>
      <w:r w:rsidRPr="0022466A">
        <w:rPr>
          <w:rFonts w:ascii="Times New Roman" w:eastAsia="Times New Roman" w:hAnsi="Times New Roman" w:cs="Times New Roman"/>
          <w:color w:val="000000"/>
          <w:sz w:val="24"/>
          <w:szCs w:val="24"/>
          <w:lang w:eastAsia="es-MX"/>
        </w:rPr>
        <w:t>(Tesis doctoral). Universidad Complutense de Madrid, España. Recuperado de: https://eprints.ucm.es/3776/</w:t>
      </w:r>
    </w:p>
    <w:p w14:paraId="1C85453B" w14:textId="54E6011E" w:rsidR="004717CE" w:rsidRPr="0022466A" w:rsidRDefault="004717CE"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Noblejas de la Flor, M. (2000). </w:t>
      </w:r>
      <w:r w:rsidRPr="0022466A">
        <w:rPr>
          <w:rFonts w:ascii="Times New Roman" w:eastAsia="Times New Roman" w:hAnsi="Times New Roman" w:cs="Times New Roman"/>
          <w:i/>
          <w:color w:val="000000"/>
          <w:sz w:val="24"/>
          <w:szCs w:val="24"/>
          <w:lang w:eastAsia="es-MX"/>
        </w:rPr>
        <w:t>Palabras para una vida con sentido</w:t>
      </w:r>
      <w:r w:rsidRPr="0022466A">
        <w:rPr>
          <w:rFonts w:ascii="Times New Roman" w:eastAsia="Times New Roman" w:hAnsi="Times New Roman" w:cs="Times New Roman"/>
          <w:color w:val="000000"/>
          <w:sz w:val="24"/>
          <w:szCs w:val="24"/>
          <w:lang w:eastAsia="es-MX"/>
        </w:rPr>
        <w:t xml:space="preserve"> (2</w:t>
      </w:r>
      <w:r w:rsidR="005A0257" w:rsidRPr="0022466A">
        <w:rPr>
          <w:rFonts w:ascii="Times New Roman" w:eastAsia="Times New Roman" w:hAnsi="Times New Roman" w:cs="Times New Roman"/>
          <w:color w:val="000000"/>
          <w:sz w:val="24"/>
          <w:szCs w:val="24"/>
          <w:lang w:eastAsia="es-MX"/>
        </w:rPr>
        <w:t>a</w:t>
      </w:r>
      <w:r w:rsidRPr="0022466A">
        <w:rPr>
          <w:rFonts w:ascii="Times New Roman" w:eastAsia="Times New Roman" w:hAnsi="Times New Roman" w:cs="Times New Roman"/>
          <w:color w:val="000000"/>
          <w:sz w:val="24"/>
          <w:szCs w:val="24"/>
          <w:lang w:eastAsia="es-MX"/>
        </w:rPr>
        <w:t xml:space="preserve"> ed.). Bilbao: Desclée Brouwer.</w:t>
      </w:r>
    </w:p>
    <w:p w14:paraId="7FE4C05F" w14:textId="663FBC64" w:rsidR="004717CE" w:rsidRPr="0022466A" w:rsidRDefault="004717CE"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Rodríguez, G., Gil, J., y García, E. (1999). </w:t>
      </w:r>
      <w:r w:rsidRPr="0022466A">
        <w:rPr>
          <w:rFonts w:ascii="Times New Roman" w:eastAsia="Times New Roman" w:hAnsi="Times New Roman" w:cs="Times New Roman"/>
          <w:i/>
          <w:color w:val="000000"/>
          <w:sz w:val="24"/>
          <w:szCs w:val="24"/>
          <w:lang w:eastAsia="es-MX"/>
        </w:rPr>
        <w:t xml:space="preserve">Metodología de la investigación cualitativa. </w:t>
      </w:r>
      <w:r w:rsidRPr="0022466A">
        <w:rPr>
          <w:rFonts w:ascii="Times New Roman" w:eastAsia="Times New Roman" w:hAnsi="Times New Roman" w:cs="Times New Roman"/>
          <w:color w:val="000000"/>
          <w:sz w:val="24"/>
          <w:szCs w:val="24"/>
          <w:lang w:eastAsia="es-MX"/>
        </w:rPr>
        <w:t>(2a ed.) España: Aljibe.</w:t>
      </w:r>
    </w:p>
    <w:p w14:paraId="0D9A2FD9" w14:textId="73893BA6" w:rsidR="004717CE" w:rsidRPr="0022466A" w:rsidRDefault="004717CE" w:rsidP="0032751A">
      <w:pPr>
        <w:spacing w:after="0" w:line="360" w:lineRule="auto"/>
        <w:ind w:left="720" w:hanging="709"/>
        <w:jc w:val="both"/>
        <w:rPr>
          <w:rFonts w:ascii="Times New Roman" w:eastAsia="Times New Roman" w:hAnsi="Times New Roman" w:cs="Times New Roman"/>
          <w:color w:val="000000"/>
          <w:sz w:val="24"/>
          <w:szCs w:val="24"/>
          <w:lang w:eastAsia="es-MX"/>
        </w:rPr>
      </w:pPr>
      <w:r w:rsidRPr="0022466A">
        <w:rPr>
          <w:rFonts w:ascii="Times New Roman" w:eastAsia="Times New Roman" w:hAnsi="Times New Roman" w:cs="Times New Roman"/>
          <w:color w:val="000000"/>
          <w:sz w:val="24"/>
          <w:szCs w:val="24"/>
          <w:lang w:eastAsia="es-MX"/>
        </w:rPr>
        <w:t xml:space="preserve">Secretaría de Educación Pública </w:t>
      </w:r>
      <w:r w:rsidR="00FA6252" w:rsidRPr="0022466A">
        <w:rPr>
          <w:rFonts w:ascii="Times New Roman" w:eastAsia="Times New Roman" w:hAnsi="Times New Roman" w:cs="Times New Roman"/>
          <w:color w:val="000000"/>
          <w:sz w:val="24"/>
          <w:szCs w:val="24"/>
          <w:lang w:eastAsia="es-MX"/>
        </w:rPr>
        <w:t>[S</w:t>
      </w:r>
      <w:r w:rsidR="006D2F4D" w:rsidRPr="0022466A">
        <w:rPr>
          <w:rFonts w:ascii="Times New Roman" w:eastAsia="Times New Roman" w:hAnsi="Times New Roman" w:cs="Times New Roman"/>
          <w:color w:val="000000"/>
          <w:sz w:val="24"/>
          <w:szCs w:val="24"/>
          <w:lang w:eastAsia="es-MX"/>
        </w:rPr>
        <w:t>ep</w:t>
      </w:r>
      <w:r w:rsidR="00FA6252" w:rsidRPr="0022466A">
        <w:rPr>
          <w:rFonts w:ascii="Times New Roman" w:eastAsia="Times New Roman" w:hAnsi="Times New Roman" w:cs="Times New Roman"/>
          <w:color w:val="000000"/>
          <w:sz w:val="24"/>
          <w:szCs w:val="24"/>
          <w:lang w:eastAsia="es-MX"/>
        </w:rPr>
        <w:t xml:space="preserve">] </w:t>
      </w:r>
      <w:r w:rsidRPr="0022466A">
        <w:rPr>
          <w:rFonts w:ascii="Times New Roman" w:eastAsia="Times New Roman" w:hAnsi="Times New Roman" w:cs="Times New Roman"/>
          <w:color w:val="000000"/>
          <w:sz w:val="24"/>
          <w:szCs w:val="24"/>
          <w:lang w:eastAsia="es-MX"/>
        </w:rPr>
        <w:t xml:space="preserve">(2017). </w:t>
      </w:r>
      <w:r w:rsidRPr="0022466A">
        <w:rPr>
          <w:rFonts w:ascii="Times New Roman" w:eastAsia="Times New Roman" w:hAnsi="Times New Roman" w:cs="Times New Roman"/>
          <w:i/>
          <w:iCs/>
          <w:color w:val="000000"/>
          <w:sz w:val="24"/>
          <w:szCs w:val="24"/>
          <w:lang w:eastAsia="es-MX"/>
        </w:rPr>
        <w:t>Modelo Educativo para la Educación Obligatoria: Educar para la libertad y la creatividad.</w:t>
      </w:r>
      <w:r w:rsidRPr="0022466A">
        <w:rPr>
          <w:rFonts w:ascii="Times New Roman" w:eastAsia="Times New Roman" w:hAnsi="Times New Roman" w:cs="Times New Roman"/>
          <w:color w:val="000000"/>
          <w:sz w:val="24"/>
          <w:szCs w:val="24"/>
          <w:lang w:eastAsia="es-MX"/>
        </w:rPr>
        <w:t xml:space="preserve"> (2</w:t>
      </w:r>
      <w:r w:rsidR="005A0257" w:rsidRPr="0022466A">
        <w:rPr>
          <w:rFonts w:ascii="Times New Roman" w:eastAsia="Times New Roman" w:hAnsi="Times New Roman" w:cs="Times New Roman"/>
          <w:color w:val="000000"/>
          <w:sz w:val="24"/>
          <w:szCs w:val="24"/>
          <w:lang w:eastAsia="es-MX"/>
        </w:rPr>
        <w:t>a</w:t>
      </w:r>
      <w:r w:rsidRPr="0022466A">
        <w:rPr>
          <w:rFonts w:ascii="Times New Roman" w:eastAsia="Times New Roman" w:hAnsi="Times New Roman" w:cs="Times New Roman"/>
          <w:color w:val="000000"/>
          <w:sz w:val="24"/>
          <w:szCs w:val="24"/>
          <w:lang w:eastAsia="es-MX"/>
        </w:rPr>
        <w:t xml:space="preserve"> ed.). México: Autor. Recuperado de https://www.gob.mx/sep/documentos/nuevo-modelo-educativo-99339</w:t>
      </w:r>
    </w:p>
    <w:p w14:paraId="009C30A8" w14:textId="77777777" w:rsidR="00FF63A6" w:rsidRPr="004717CE" w:rsidRDefault="004717CE" w:rsidP="0032751A">
      <w:pPr>
        <w:spacing w:after="0" w:line="360" w:lineRule="auto"/>
        <w:ind w:left="720" w:hanging="709"/>
        <w:jc w:val="both"/>
        <w:rPr>
          <w:rFonts w:ascii="Times New Roman" w:eastAsia="Times New Roman" w:hAnsi="Times New Roman" w:cs="Times New Roman"/>
          <w:color w:val="000000"/>
          <w:sz w:val="24"/>
          <w:szCs w:val="24"/>
          <w:lang w:eastAsia="es-MX"/>
        </w:rPr>
      </w:pPr>
      <w:proofErr w:type="spellStart"/>
      <w:r w:rsidRPr="0022466A">
        <w:rPr>
          <w:rFonts w:ascii="Times New Roman" w:eastAsia="Times New Roman" w:hAnsi="Times New Roman" w:cs="Times New Roman"/>
          <w:color w:val="000000"/>
          <w:sz w:val="24"/>
          <w:szCs w:val="24"/>
          <w:lang w:val="en-US" w:eastAsia="es-MX"/>
        </w:rPr>
        <w:t>Visiers</w:t>
      </w:r>
      <w:proofErr w:type="spellEnd"/>
      <w:r w:rsidRPr="0022466A">
        <w:rPr>
          <w:rFonts w:ascii="Times New Roman" w:eastAsia="Times New Roman" w:hAnsi="Times New Roman" w:cs="Times New Roman"/>
          <w:color w:val="000000"/>
          <w:sz w:val="24"/>
          <w:szCs w:val="24"/>
          <w:lang w:val="en-US" w:eastAsia="es-MX"/>
        </w:rPr>
        <w:t xml:space="preserve">, C., </w:t>
      </w:r>
      <w:proofErr w:type="spellStart"/>
      <w:r w:rsidRPr="0022466A">
        <w:rPr>
          <w:rFonts w:ascii="Times New Roman" w:eastAsia="Times New Roman" w:hAnsi="Times New Roman" w:cs="Times New Roman"/>
          <w:color w:val="000000"/>
          <w:sz w:val="24"/>
          <w:szCs w:val="24"/>
          <w:lang w:val="en-US" w:eastAsia="es-MX"/>
        </w:rPr>
        <w:t>Hadinger</w:t>
      </w:r>
      <w:proofErr w:type="spellEnd"/>
      <w:r w:rsidRPr="0022466A">
        <w:rPr>
          <w:rFonts w:ascii="Times New Roman" w:eastAsia="Times New Roman" w:hAnsi="Times New Roman" w:cs="Times New Roman"/>
          <w:color w:val="000000"/>
          <w:sz w:val="24"/>
          <w:szCs w:val="24"/>
          <w:lang w:val="en-US" w:eastAsia="es-MX"/>
        </w:rPr>
        <w:t xml:space="preserve">, B., y Kurz, W. (2003). </w:t>
      </w:r>
      <w:r w:rsidRPr="0022466A">
        <w:rPr>
          <w:rFonts w:ascii="Times New Roman" w:eastAsia="Times New Roman" w:hAnsi="Times New Roman" w:cs="Times New Roman"/>
          <w:color w:val="000000"/>
          <w:sz w:val="24"/>
          <w:szCs w:val="24"/>
          <w:lang w:eastAsia="es-MX"/>
        </w:rPr>
        <w:t xml:space="preserve">La logoterapia en la educación y la formación de la personalidad. </w:t>
      </w:r>
      <w:r w:rsidRPr="0022466A">
        <w:rPr>
          <w:rFonts w:ascii="Times New Roman" w:eastAsia="Times New Roman" w:hAnsi="Times New Roman" w:cs="Times New Roman"/>
          <w:i/>
          <w:iCs/>
          <w:color w:val="000000"/>
          <w:sz w:val="24"/>
          <w:szCs w:val="24"/>
          <w:lang w:eastAsia="es-MX"/>
        </w:rPr>
        <w:t>Nous</w:t>
      </w:r>
      <w:r w:rsidRPr="009E1CB1">
        <w:rPr>
          <w:rFonts w:ascii="Times New Roman" w:eastAsia="Times New Roman" w:hAnsi="Times New Roman" w:cs="Times New Roman"/>
          <w:i/>
          <w:iCs/>
          <w:color w:val="000000"/>
          <w:sz w:val="24"/>
          <w:szCs w:val="24"/>
          <w:lang w:eastAsia="es-MX"/>
        </w:rPr>
        <w:t xml:space="preserve">, </w:t>
      </w:r>
      <w:r w:rsidRPr="009E1CB1">
        <w:rPr>
          <w:rFonts w:ascii="Times New Roman" w:eastAsia="Times New Roman" w:hAnsi="Times New Roman" w:cs="Times New Roman"/>
          <w:color w:val="000000"/>
          <w:sz w:val="24"/>
          <w:szCs w:val="24"/>
          <w:lang w:eastAsia="es-MX"/>
        </w:rPr>
        <w:t>(7), 9-19.</w:t>
      </w:r>
    </w:p>
    <w:sectPr w:rsidR="00FF63A6" w:rsidRPr="004717CE" w:rsidSect="008E07E4">
      <w:headerReference w:type="default" r:id="rId7"/>
      <w:footerReference w:type="default" r:id="rId8"/>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C0E93" w14:textId="77777777" w:rsidR="00F65E9B" w:rsidRDefault="00F65E9B" w:rsidP="008E07E4">
      <w:pPr>
        <w:spacing w:after="0" w:line="240" w:lineRule="auto"/>
      </w:pPr>
      <w:r>
        <w:separator/>
      </w:r>
    </w:p>
  </w:endnote>
  <w:endnote w:type="continuationSeparator" w:id="0">
    <w:p w14:paraId="342C6FB2" w14:textId="77777777" w:rsidR="00F65E9B" w:rsidRDefault="00F65E9B" w:rsidP="008E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Content>
      <w:p w14:paraId="41A86149" w14:textId="0B9005FE" w:rsidR="008E07E4" w:rsidRDefault="008E07E4" w:rsidP="008E07E4">
        <w:pPr>
          <w:pStyle w:val="Piedepgina"/>
          <w:jc w:val="center"/>
        </w:pPr>
        <w:r>
          <w:rPr>
            <w:rFonts w:cs="Calibri"/>
            <w:b/>
          </w:rPr>
          <w:t>Vol. 7, Núm. 13</w:t>
        </w:r>
        <w:r w:rsidRPr="00DB0B18">
          <w:rPr>
            <w:rFonts w:cs="Calibri"/>
            <w:b/>
          </w:rPr>
          <w:t xml:space="preserve">                   </w:t>
        </w:r>
        <w:proofErr w:type="gramStart"/>
        <w:r>
          <w:rPr>
            <w:rFonts w:cs="Calibri"/>
            <w:b/>
          </w:rPr>
          <w:t>Enero</w:t>
        </w:r>
        <w:proofErr w:type="gramEnd"/>
        <w:r>
          <w:rPr>
            <w:rFonts w:cs="Calibri"/>
            <w:b/>
          </w:rPr>
          <w:t xml:space="preserve"> – Junio 2020</w:t>
        </w:r>
        <w:r w:rsidRPr="00DB0B18">
          <w:rPr>
            <w:rFonts w:cs="Calibri"/>
            <w:b/>
          </w:rPr>
          <w:t xml:space="preserve">                           </w:t>
        </w:r>
        <w:r>
          <w:rPr>
            <w:rFonts w:cs="Calibri"/>
            <w:b/>
          </w:rPr>
          <w:t>CTES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DFE42" w14:textId="77777777" w:rsidR="00F65E9B" w:rsidRDefault="00F65E9B" w:rsidP="008E07E4">
      <w:pPr>
        <w:spacing w:after="0" w:line="240" w:lineRule="auto"/>
      </w:pPr>
      <w:r>
        <w:separator/>
      </w:r>
    </w:p>
  </w:footnote>
  <w:footnote w:type="continuationSeparator" w:id="0">
    <w:p w14:paraId="6C7FE8A3" w14:textId="77777777" w:rsidR="00F65E9B" w:rsidRDefault="00F65E9B" w:rsidP="008E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A7A43" w14:textId="5D34C703" w:rsidR="008E07E4" w:rsidRDefault="008E07E4" w:rsidP="008E07E4">
    <w:pPr>
      <w:pStyle w:val="Encabezado"/>
      <w:jc w:val="center"/>
    </w:pPr>
    <w:r>
      <w:rPr>
        <w:noProof/>
        <w:lang w:eastAsia="es-MX"/>
      </w:rPr>
      <w:drawing>
        <wp:inline distT="0" distB="0" distL="0" distR="0" wp14:anchorId="4CC3AC9C" wp14:editId="09C1B371">
          <wp:extent cx="5490845" cy="63254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6325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CE"/>
    <w:rsid w:val="00001258"/>
    <w:rsid w:val="00004C59"/>
    <w:rsid w:val="00012B51"/>
    <w:rsid w:val="00015910"/>
    <w:rsid w:val="00020B21"/>
    <w:rsid w:val="00024FA4"/>
    <w:rsid w:val="000274FD"/>
    <w:rsid w:val="00031310"/>
    <w:rsid w:val="00031E15"/>
    <w:rsid w:val="00046BD8"/>
    <w:rsid w:val="0004718B"/>
    <w:rsid w:val="00050011"/>
    <w:rsid w:val="00052170"/>
    <w:rsid w:val="000641D6"/>
    <w:rsid w:val="00082F4E"/>
    <w:rsid w:val="00085291"/>
    <w:rsid w:val="00087BE9"/>
    <w:rsid w:val="00095E7E"/>
    <w:rsid w:val="000A0E06"/>
    <w:rsid w:val="000A36A1"/>
    <w:rsid w:val="000C12E6"/>
    <w:rsid w:val="000C2A64"/>
    <w:rsid w:val="000C6093"/>
    <w:rsid w:val="000D35DC"/>
    <w:rsid w:val="000E305E"/>
    <w:rsid w:val="000F4766"/>
    <w:rsid w:val="00101F21"/>
    <w:rsid w:val="00104A64"/>
    <w:rsid w:val="001110A3"/>
    <w:rsid w:val="001148DF"/>
    <w:rsid w:val="00124339"/>
    <w:rsid w:val="0012662F"/>
    <w:rsid w:val="00126E29"/>
    <w:rsid w:val="00147C84"/>
    <w:rsid w:val="001543C8"/>
    <w:rsid w:val="00174495"/>
    <w:rsid w:val="0018189D"/>
    <w:rsid w:val="0018274F"/>
    <w:rsid w:val="00190DCC"/>
    <w:rsid w:val="00194D2D"/>
    <w:rsid w:val="001A14C6"/>
    <w:rsid w:val="001A7C79"/>
    <w:rsid w:val="001B07EE"/>
    <w:rsid w:val="001B0EAE"/>
    <w:rsid w:val="001E7DF4"/>
    <w:rsid w:val="001F5B66"/>
    <w:rsid w:val="00214A70"/>
    <w:rsid w:val="00215093"/>
    <w:rsid w:val="00216890"/>
    <w:rsid w:val="0022466A"/>
    <w:rsid w:val="002518DA"/>
    <w:rsid w:val="00253D80"/>
    <w:rsid w:val="002626DB"/>
    <w:rsid w:val="0026474E"/>
    <w:rsid w:val="0026766A"/>
    <w:rsid w:val="0027325F"/>
    <w:rsid w:val="002A3E0E"/>
    <w:rsid w:val="002A4511"/>
    <w:rsid w:val="002A74D8"/>
    <w:rsid w:val="002B4E97"/>
    <w:rsid w:val="002C14B3"/>
    <w:rsid w:val="002C5F38"/>
    <w:rsid w:val="002D10F2"/>
    <w:rsid w:val="002F0596"/>
    <w:rsid w:val="002F061C"/>
    <w:rsid w:val="002F6385"/>
    <w:rsid w:val="002F65B5"/>
    <w:rsid w:val="00301F66"/>
    <w:rsid w:val="0032751A"/>
    <w:rsid w:val="00372FF7"/>
    <w:rsid w:val="003772C9"/>
    <w:rsid w:val="003951BF"/>
    <w:rsid w:val="0039745B"/>
    <w:rsid w:val="003B5B91"/>
    <w:rsid w:val="003C0477"/>
    <w:rsid w:val="003C0AC8"/>
    <w:rsid w:val="003D6464"/>
    <w:rsid w:val="003D7960"/>
    <w:rsid w:val="00402411"/>
    <w:rsid w:val="00404856"/>
    <w:rsid w:val="00421275"/>
    <w:rsid w:val="00427817"/>
    <w:rsid w:val="004333B8"/>
    <w:rsid w:val="00434C1C"/>
    <w:rsid w:val="00445E6D"/>
    <w:rsid w:val="00450734"/>
    <w:rsid w:val="0046094C"/>
    <w:rsid w:val="00462991"/>
    <w:rsid w:val="004717CE"/>
    <w:rsid w:val="004830DD"/>
    <w:rsid w:val="0049369E"/>
    <w:rsid w:val="004A39DD"/>
    <w:rsid w:val="004B6447"/>
    <w:rsid w:val="004C43DE"/>
    <w:rsid w:val="004C61A0"/>
    <w:rsid w:val="004D73A1"/>
    <w:rsid w:val="004E1463"/>
    <w:rsid w:val="004F5B90"/>
    <w:rsid w:val="00502F07"/>
    <w:rsid w:val="00503F81"/>
    <w:rsid w:val="00516F39"/>
    <w:rsid w:val="00540594"/>
    <w:rsid w:val="00545FAA"/>
    <w:rsid w:val="005571DE"/>
    <w:rsid w:val="00567635"/>
    <w:rsid w:val="005700DA"/>
    <w:rsid w:val="00573EC3"/>
    <w:rsid w:val="0057451A"/>
    <w:rsid w:val="00585FCB"/>
    <w:rsid w:val="00591A99"/>
    <w:rsid w:val="005A0257"/>
    <w:rsid w:val="005A44E4"/>
    <w:rsid w:val="005A5EB8"/>
    <w:rsid w:val="005C5021"/>
    <w:rsid w:val="005F2EE0"/>
    <w:rsid w:val="00601CFC"/>
    <w:rsid w:val="00603409"/>
    <w:rsid w:val="00603F1A"/>
    <w:rsid w:val="00624F5D"/>
    <w:rsid w:val="006252F9"/>
    <w:rsid w:val="006277C3"/>
    <w:rsid w:val="00634EBB"/>
    <w:rsid w:val="00640119"/>
    <w:rsid w:val="00643933"/>
    <w:rsid w:val="0067735E"/>
    <w:rsid w:val="006A1520"/>
    <w:rsid w:val="006A79A5"/>
    <w:rsid w:val="006A7E55"/>
    <w:rsid w:val="006B0687"/>
    <w:rsid w:val="006B58B7"/>
    <w:rsid w:val="006C1990"/>
    <w:rsid w:val="006D2F4D"/>
    <w:rsid w:val="006E4BBF"/>
    <w:rsid w:val="006E5F70"/>
    <w:rsid w:val="006F0A2E"/>
    <w:rsid w:val="00701348"/>
    <w:rsid w:val="00715942"/>
    <w:rsid w:val="00720B53"/>
    <w:rsid w:val="0074401C"/>
    <w:rsid w:val="00760852"/>
    <w:rsid w:val="00794BB9"/>
    <w:rsid w:val="00796D49"/>
    <w:rsid w:val="007B156B"/>
    <w:rsid w:val="007D60A2"/>
    <w:rsid w:val="00803577"/>
    <w:rsid w:val="0080369C"/>
    <w:rsid w:val="00810D82"/>
    <w:rsid w:val="00820966"/>
    <w:rsid w:val="008225F9"/>
    <w:rsid w:val="00850447"/>
    <w:rsid w:val="00866C01"/>
    <w:rsid w:val="00867F1E"/>
    <w:rsid w:val="00870DDF"/>
    <w:rsid w:val="00871987"/>
    <w:rsid w:val="00887009"/>
    <w:rsid w:val="008904B3"/>
    <w:rsid w:val="008A721A"/>
    <w:rsid w:val="008B01A5"/>
    <w:rsid w:val="008E07E4"/>
    <w:rsid w:val="008E6F1F"/>
    <w:rsid w:val="008F0526"/>
    <w:rsid w:val="008F11D9"/>
    <w:rsid w:val="008F5275"/>
    <w:rsid w:val="008F58B8"/>
    <w:rsid w:val="0090755A"/>
    <w:rsid w:val="00910A10"/>
    <w:rsid w:val="0094683C"/>
    <w:rsid w:val="00953B2F"/>
    <w:rsid w:val="00965BB7"/>
    <w:rsid w:val="00967229"/>
    <w:rsid w:val="00982267"/>
    <w:rsid w:val="00993EA6"/>
    <w:rsid w:val="00994E46"/>
    <w:rsid w:val="009B112B"/>
    <w:rsid w:val="009B3FE9"/>
    <w:rsid w:val="009B49A0"/>
    <w:rsid w:val="009B6D36"/>
    <w:rsid w:val="009C2B0D"/>
    <w:rsid w:val="009E599C"/>
    <w:rsid w:val="009F5692"/>
    <w:rsid w:val="00A00946"/>
    <w:rsid w:val="00A11F47"/>
    <w:rsid w:val="00A1521D"/>
    <w:rsid w:val="00A76172"/>
    <w:rsid w:val="00A83D0B"/>
    <w:rsid w:val="00A961E2"/>
    <w:rsid w:val="00AA0013"/>
    <w:rsid w:val="00AA0FEA"/>
    <w:rsid w:val="00AB158C"/>
    <w:rsid w:val="00AB5FD1"/>
    <w:rsid w:val="00AF0948"/>
    <w:rsid w:val="00AF628F"/>
    <w:rsid w:val="00B1280B"/>
    <w:rsid w:val="00B40022"/>
    <w:rsid w:val="00B43F04"/>
    <w:rsid w:val="00B4440D"/>
    <w:rsid w:val="00B454AD"/>
    <w:rsid w:val="00B50649"/>
    <w:rsid w:val="00B55142"/>
    <w:rsid w:val="00B66EAB"/>
    <w:rsid w:val="00B933A6"/>
    <w:rsid w:val="00BA0484"/>
    <w:rsid w:val="00BE41F9"/>
    <w:rsid w:val="00BE60AD"/>
    <w:rsid w:val="00BF4D22"/>
    <w:rsid w:val="00C00008"/>
    <w:rsid w:val="00C05E9D"/>
    <w:rsid w:val="00C065C3"/>
    <w:rsid w:val="00C3531F"/>
    <w:rsid w:val="00C55642"/>
    <w:rsid w:val="00C608B8"/>
    <w:rsid w:val="00C67AA5"/>
    <w:rsid w:val="00C767E0"/>
    <w:rsid w:val="00C81E9E"/>
    <w:rsid w:val="00C82783"/>
    <w:rsid w:val="00C8521B"/>
    <w:rsid w:val="00C936A5"/>
    <w:rsid w:val="00CA1F9B"/>
    <w:rsid w:val="00CA69C2"/>
    <w:rsid w:val="00CB7993"/>
    <w:rsid w:val="00CC30B3"/>
    <w:rsid w:val="00CC5539"/>
    <w:rsid w:val="00CD15FB"/>
    <w:rsid w:val="00CD3E27"/>
    <w:rsid w:val="00CE0238"/>
    <w:rsid w:val="00CE44ED"/>
    <w:rsid w:val="00CE5DC1"/>
    <w:rsid w:val="00CF4A38"/>
    <w:rsid w:val="00CF593F"/>
    <w:rsid w:val="00D006EF"/>
    <w:rsid w:val="00D8179E"/>
    <w:rsid w:val="00DA1EF9"/>
    <w:rsid w:val="00DA23DA"/>
    <w:rsid w:val="00DB174C"/>
    <w:rsid w:val="00DB5229"/>
    <w:rsid w:val="00DD4E2D"/>
    <w:rsid w:val="00DE0147"/>
    <w:rsid w:val="00DF3AAE"/>
    <w:rsid w:val="00DF3D0D"/>
    <w:rsid w:val="00DF4C6C"/>
    <w:rsid w:val="00DF6484"/>
    <w:rsid w:val="00E00727"/>
    <w:rsid w:val="00E1534F"/>
    <w:rsid w:val="00E16D65"/>
    <w:rsid w:val="00E26634"/>
    <w:rsid w:val="00E34800"/>
    <w:rsid w:val="00E46284"/>
    <w:rsid w:val="00E6063F"/>
    <w:rsid w:val="00E61C77"/>
    <w:rsid w:val="00E65CEF"/>
    <w:rsid w:val="00E7319B"/>
    <w:rsid w:val="00E9044A"/>
    <w:rsid w:val="00E9133C"/>
    <w:rsid w:val="00E92A90"/>
    <w:rsid w:val="00E944DD"/>
    <w:rsid w:val="00EB1978"/>
    <w:rsid w:val="00EB25B4"/>
    <w:rsid w:val="00EE7DFC"/>
    <w:rsid w:val="00F045B9"/>
    <w:rsid w:val="00F046EE"/>
    <w:rsid w:val="00F06840"/>
    <w:rsid w:val="00F2454D"/>
    <w:rsid w:val="00F26BD2"/>
    <w:rsid w:val="00F34278"/>
    <w:rsid w:val="00F35243"/>
    <w:rsid w:val="00F40310"/>
    <w:rsid w:val="00F46675"/>
    <w:rsid w:val="00F46F32"/>
    <w:rsid w:val="00F52948"/>
    <w:rsid w:val="00F65E9B"/>
    <w:rsid w:val="00F80F4F"/>
    <w:rsid w:val="00F903A8"/>
    <w:rsid w:val="00FA55A3"/>
    <w:rsid w:val="00FA6252"/>
    <w:rsid w:val="00FB382A"/>
    <w:rsid w:val="00FC19B5"/>
    <w:rsid w:val="00FC49D2"/>
    <w:rsid w:val="00FE4BCE"/>
    <w:rsid w:val="00FF0FB2"/>
    <w:rsid w:val="00FF3F15"/>
    <w:rsid w:val="00FF68FB"/>
    <w:rsid w:val="00FF7A9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4AE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CE"/>
    <w:pPr>
      <w:spacing w:after="160" w:line="259" w:lineRule="auto"/>
    </w:pPr>
    <w:rPr>
      <w:sz w:val="22"/>
      <w:szCs w:val="22"/>
      <w:lang w:val="es-MX"/>
    </w:rPr>
  </w:style>
  <w:style w:type="paragraph" w:styleId="Ttulo1">
    <w:name w:val="heading 1"/>
    <w:basedOn w:val="Normal"/>
    <w:link w:val="Ttulo1Car"/>
    <w:uiPriority w:val="1"/>
    <w:qFormat/>
    <w:rsid w:val="004717CE"/>
    <w:pPr>
      <w:widowControl w:val="0"/>
      <w:autoSpaceDE w:val="0"/>
      <w:autoSpaceDN w:val="0"/>
      <w:spacing w:before="79" w:after="0" w:line="240" w:lineRule="auto"/>
      <w:ind w:left="296"/>
      <w:outlineLvl w:val="0"/>
    </w:pPr>
    <w:rPr>
      <w:rFonts w:ascii="Times New Roman" w:eastAsia="Times New Roman" w:hAnsi="Times New Roman" w:cs="Times New Roman"/>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717CE"/>
    <w:rPr>
      <w:rFonts w:ascii="Times New Roman" w:eastAsia="Times New Roman" w:hAnsi="Times New Roman" w:cs="Times New Roman"/>
      <w:b/>
      <w:bCs/>
      <w:lang w:val="es-ES"/>
    </w:rPr>
  </w:style>
  <w:style w:type="character" w:styleId="Hipervnculo">
    <w:name w:val="Hyperlink"/>
    <w:basedOn w:val="Fuentedeprrafopredeter"/>
    <w:uiPriority w:val="99"/>
    <w:unhideWhenUsed/>
    <w:rsid w:val="004717CE"/>
    <w:rPr>
      <w:color w:val="0563C1" w:themeColor="hyperlink"/>
      <w:u w:val="single"/>
    </w:rPr>
  </w:style>
  <w:style w:type="paragraph" w:styleId="Textoindependiente">
    <w:name w:val="Body Text"/>
    <w:basedOn w:val="Normal"/>
    <w:link w:val="TextoindependienteCar"/>
    <w:uiPriority w:val="1"/>
    <w:qFormat/>
    <w:rsid w:val="004717CE"/>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4717CE"/>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DE0147"/>
    <w:rPr>
      <w:sz w:val="16"/>
      <w:szCs w:val="16"/>
    </w:rPr>
  </w:style>
  <w:style w:type="paragraph" w:styleId="Textocomentario">
    <w:name w:val="annotation text"/>
    <w:basedOn w:val="Normal"/>
    <w:link w:val="TextocomentarioCar"/>
    <w:uiPriority w:val="99"/>
    <w:semiHidden/>
    <w:unhideWhenUsed/>
    <w:rsid w:val="00DE01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147"/>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DE0147"/>
    <w:rPr>
      <w:b/>
      <w:bCs/>
    </w:rPr>
  </w:style>
  <w:style w:type="character" w:customStyle="1" w:styleId="AsuntodelcomentarioCar">
    <w:name w:val="Asunto del comentario Car"/>
    <w:basedOn w:val="TextocomentarioCar"/>
    <w:link w:val="Asuntodelcomentario"/>
    <w:uiPriority w:val="99"/>
    <w:semiHidden/>
    <w:rsid w:val="00DE0147"/>
    <w:rPr>
      <w:b/>
      <w:bCs/>
      <w:sz w:val="20"/>
      <w:szCs w:val="20"/>
      <w:lang w:val="es-MX"/>
    </w:rPr>
  </w:style>
  <w:style w:type="paragraph" w:styleId="Textodeglobo">
    <w:name w:val="Balloon Text"/>
    <w:basedOn w:val="Normal"/>
    <w:link w:val="TextodegloboCar"/>
    <w:uiPriority w:val="99"/>
    <w:semiHidden/>
    <w:unhideWhenUsed/>
    <w:rsid w:val="00DE01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0147"/>
    <w:rPr>
      <w:rFonts w:ascii="Segoe UI" w:hAnsi="Segoe UI" w:cs="Segoe UI"/>
      <w:sz w:val="18"/>
      <w:szCs w:val="18"/>
      <w:lang w:val="es-MX"/>
    </w:rPr>
  </w:style>
  <w:style w:type="paragraph" w:styleId="HTMLconformatoprevio">
    <w:name w:val="HTML Preformatted"/>
    <w:basedOn w:val="Normal"/>
    <w:link w:val="HTMLconformatoprevioCar"/>
    <w:uiPriority w:val="99"/>
    <w:unhideWhenUsed/>
    <w:rsid w:val="002C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C14B3"/>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8E07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07E4"/>
    <w:rPr>
      <w:sz w:val="22"/>
      <w:szCs w:val="22"/>
      <w:lang w:val="es-MX"/>
    </w:rPr>
  </w:style>
  <w:style w:type="paragraph" w:styleId="Piedepgina">
    <w:name w:val="footer"/>
    <w:basedOn w:val="Normal"/>
    <w:link w:val="PiedepginaCar"/>
    <w:uiPriority w:val="99"/>
    <w:unhideWhenUsed/>
    <w:qFormat/>
    <w:rsid w:val="008E07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07E4"/>
    <w:rPr>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845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90932-CED2-457B-83A7-6B029C14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8681</Words>
  <Characters>47750</Characters>
  <Application>Microsoft Office Word</Application>
  <DocSecurity>0</DocSecurity>
  <Lines>397</Lines>
  <Paragraphs>112</Paragraphs>
  <ScaleCrop>false</ScaleCrop>
  <HeadingPairs>
    <vt:vector size="4" baseType="variant">
      <vt:variant>
        <vt:lpstr>Título</vt:lpstr>
      </vt:variant>
      <vt:variant>
        <vt:i4>1</vt:i4>
      </vt:variant>
      <vt:variant>
        <vt:lpstr>Headings</vt:lpstr>
      </vt:variant>
      <vt:variant>
        <vt:i4>4</vt:i4>
      </vt:variant>
    </vt:vector>
  </HeadingPairs>
  <TitlesOfParts>
    <vt:vector size="5" baseType="lpstr">
      <vt:lpstr/>
      <vt:lpstr>Resumen</vt:lpstr>
      <vt:lpstr>Abstract</vt:lpstr>
      <vt:lpstr>    Introducción</vt:lpstr>
      <vt:lpstr>Contexto</vt:lpstr>
    </vt:vector>
  </TitlesOfParts>
  <Company/>
  <LinksUpToDate>false</LinksUpToDate>
  <CharactersWithSpaces>56319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Druet Domínguez</dc:creator>
  <cp:keywords/>
  <dc:description/>
  <cp:lastModifiedBy>Gustavo Toledo</cp:lastModifiedBy>
  <cp:revision>3</cp:revision>
  <dcterms:created xsi:type="dcterms:W3CDTF">2021-02-25T21:52:00Z</dcterms:created>
  <dcterms:modified xsi:type="dcterms:W3CDTF">2021-03-27T16:56:00Z</dcterms:modified>
</cp:coreProperties>
</file>